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 w:type="dxa"/>
        <w:tblLayout w:type="fixed"/>
        <w:tblCellMar>
          <w:left w:w="28" w:type="dxa"/>
          <w:right w:w="28" w:type="dxa"/>
        </w:tblCellMar>
        <w:tblLook w:val="0000" w:firstRow="0" w:lastRow="0" w:firstColumn="0" w:lastColumn="0" w:noHBand="0" w:noVBand="0"/>
      </w:tblPr>
      <w:tblGrid>
        <w:gridCol w:w="10221"/>
      </w:tblGrid>
      <w:tr w:rsidR="005B3CE1" w14:paraId="2D7D5766" w14:textId="77777777" w:rsidTr="007C5C62">
        <w:trPr>
          <w:trHeight w:val="1813"/>
        </w:trPr>
        <w:tc>
          <w:tcPr>
            <w:tcW w:w="10221" w:type="dxa"/>
            <w:tcBorders>
              <w:top w:val="double" w:sz="6" w:space="0" w:color="000000"/>
              <w:left w:val="double" w:sz="6" w:space="0" w:color="000000"/>
              <w:bottom w:val="double" w:sz="6" w:space="0" w:color="000000"/>
              <w:right w:val="double" w:sz="6" w:space="0" w:color="000000"/>
            </w:tcBorders>
          </w:tcPr>
          <w:p w14:paraId="7659152A" w14:textId="77777777" w:rsidR="005B3CE1" w:rsidRDefault="005B3CE1" w:rsidP="007C5C62">
            <w:pPr>
              <w:spacing w:line="360" w:lineRule="auto"/>
              <w:ind w:firstLine="6394"/>
              <w:rPr>
                <w:b/>
                <w:bCs/>
                <w:sz w:val="23"/>
                <w:szCs w:val="23"/>
              </w:rPr>
            </w:pPr>
          </w:p>
          <w:p w14:paraId="528DF2D4" w14:textId="77777777" w:rsidR="005B3CE1" w:rsidRPr="00824453" w:rsidRDefault="005B3CE1" w:rsidP="005B3CE1">
            <w:pPr>
              <w:spacing w:line="360" w:lineRule="auto"/>
              <w:ind w:firstLine="5512"/>
              <w:rPr>
                <w:b/>
                <w:bCs/>
                <w:sz w:val="23"/>
                <w:szCs w:val="23"/>
              </w:rPr>
            </w:pPr>
            <w:r>
              <w:rPr>
                <w:b/>
                <w:bCs/>
                <w:sz w:val="23"/>
                <w:szCs w:val="23"/>
              </w:rPr>
              <w:t>«УТВЕРЖДЕН»</w:t>
            </w:r>
          </w:p>
          <w:p w14:paraId="2AA9918C" w14:textId="77777777" w:rsidR="005B3CE1" w:rsidRPr="00824453" w:rsidRDefault="005B3CE1" w:rsidP="005B3CE1">
            <w:pPr>
              <w:spacing w:line="360" w:lineRule="auto"/>
              <w:ind w:firstLine="5512"/>
            </w:pPr>
            <w:r w:rsidRPr="00824453">
              <w:t>Решением единственного учредителя</w:t>
            </w:r>
          </w:p>
          <w:p w14:paraId="46417C3B" w14:textId="1959ADCF" w:rsidR="005B3CE1" w:rsidRPr="00B04C52" w:rsidRDefault="005B3CE1" w:rsidP="005B3CE1">
            <w:pPr>
              <w:spacing w:line="360" w:lineRule="auto"/>
              <w:ind w:firstLine="5512"/>
            </w:pPr>
            <w:r>
              <w:t>Решение №01 от «</w:t>
            </w:r>
            <w:r w:rsidR="00A865BF">
              <w:t>1</w:t>
            </w:r>
            <w:r w:rsidR="00D5416E">
              <w:t>5</w:t>
            </w:r>
            <w:r>
              <w:t>»</w:t>
            </w:r>
            <w:r w:rsidR="00A01BCC" w:rsidRPr="00D83778">
              <w:t xml:space="preserve"> </w:t>
            </w:r>
            <w:r w:rsidR="00A865BF">
              <w:t>декабря</w:t>
            </w:r>
            <w:r w:rsidRPr="00824453">
              <w:t xml:space="preserve"> 20</w:t>
            </w:r>
            <w:r>
              <w:t>2</w:t>
            </w:r>
            <w:r w:rsidR="00A01BCC" w:rsidRPr="00D83778">
              <w:t>2</w:t>
            </w:r>
            <w:r w:rsidRPr="00824453">
              <w:t xml:space="preserve"> года</w:t>
            </w:r>
          </w:p>
          <w:p w14:paraId="5947AB24" w14:textId="77777777" w:rsidR="005B3CE1" w:rsidRDefault="005B3CE1" w:rsidP="007C5C62">
            <w:pPr>
              <w:spacing w:line="360" w:lineRule="auto"/>
              <w:ind w:left="4835"/>
              <w:rPr>
                <w:b/>
                <w:bCs/>
                <w:sz w:val="23"/>
                <w:szCs w:val="23"/>
              </w:rPr>
            </w:pPr>
          </w:p>
        </w:tc>
      </w:tr>
      <w:tr w:rsidR="005B3CE1" w14:paraId="79E24217" w14:textId="77777777" w:rsidTr="007C5C62">
        <w:trPr>
          <w:trHeight w:val="10806"/>
        </w:trPr>
        <w:tc>
          <w:tcPr>
            <w:tcW w:w="10221" w:type="dxa"/>
            <w:tcBorders>
              <w:top w:val="double" w:sz="6" w:space="0" w:color="000000"/>
              <w:left w:val="double" w:sz="6" w:space="0" w:color="000000"/>
              <w:bottom w:val="double" w:sz="6" w:space="0" w:color="000000"/>
              <w:right w:val="double" w:sz="6" w:space="0" w:color="000000"/>
            </w:tcBorders>
          </w:tcPr>
          <w:p w14:paraId="3C8EBD4B" w14:textId="77777777" w:rsidR="005B3CE1" w:rsidRPr="005B3CE1" w:rsidRDefault="005B3CE1" w:rsidP="007C5C62">
            <w:pPr>
              <w:autoSpaceDE w:val="0"/>
              <w:jc w:val="center"/>
              <w:rPr>
                <w:rStyle w:val="apple-style-span"/>
                <w:b/>
                <w:bCs/>
                <w:color w:val="000000"/>
                <w:sz w:val="44"/>
                <w:szCs w:val="44"/>
              </w:rPr>
            </w:pPr>
            <w:r>
              <w:rPr>
                <w:b/>
                <w:bCs/>
                <w:sz w:val="56"/>
                <w:szCs w:val="56"/>
              </w:rPr>
              <w:br/>
            </w:r>
            <w:r>
              <w:rPr>
                <w:b/>
                <w:bCs/>
                <w:sz w:val="56"/>
                <w:szCs w:val="56"/>
              </w:rPr>
              <w:br/>
            </w:r>
            <w:r>
              <w:rPr>
                <w:b/>
                <w:bCs/>
                <w:sz w:val="56"/>
                <w:szCs w:val="56"/>
              </w:rPr>
              <w:br/>
            </w:r>
            <w:r>
              <w:rPr>
                <w:b/>
                <w:bCs/>
                <w:caps/>
                <w:sz w:val="96"/>
                <w:szCs w:val="96"/>
              </w:rPr>
              <w:t>УСТАВ</w:t>
            </w:r>
            <w:r>
              <w:rPr>
                <w:b/>
                <w:bCs/>
                <w:sz w:val="56"/>
                <w:szCs w:val="56"/>
              </w:rPr>
              <w:br/>
            </w:r>
            <w:r>
              <w:rPr>
                <w:b/>
                <w:bCs/>
                <w:sz w:val="56"/>
                <w:szCs w:val="56"/>
              </w:rPr>
              <w:br/>
            </w:r>
            <w:r w:rsidRPr="005B3CE1">
              <w:rPr>
                <w:rStyle w:val="apple-style-span"/>
                <w:b/>
                <w:bCs/>
                <w:color w:val="000000"/>
                <w:sz w:val="44"/>
                <w:szCs w:val="44"/>
              </w:rPr>
              <w:t>ОБЩЕСТВА</w:t>
            </w:r>
          </w:p>
          <w:p w14:paraId="4B00CCE6" w14:textId="77777777" w:rsidR="005B3CE1" w:rsidRPr="005B3CE1" w:rsidRDefault="005B3CE1" w:rsidP="007C5C62">
            <w:pPr>
              <w:autoSpaceDE w:val="0"/>
              <w:jc w:val="center"/>
              <w:rPr>
                <w:rStyle w:val="apple-style-span"/>
                <w:b/>
                <w:bCs/>
                <w:color w:val="000000"/>
                <w:sz w:val="44"/>
                <w:szCs w:val="44"/>
              </w:rPr>
            </w:pPr>
            <w:r w:rsidRPr="005B3CE1">
              <w:rPr>
                <w:rStyle w:val="apple-style-span"/>
                <w:b/>
                <w:bCs/>
                <w:color w:val="000000"/>
                <w:sz w:val="44"/>
                <w:szCs w:val="44"/>
              </w:rPr>
              <w:t>С ОГРАНИЧЕННОЙ</w:t>
            </w:r>
          </w:p>
          <w:p w14:paraId="78C1678C" w14:textId="77777777" w:rsidR="005B3CE1" w:rsidRPr="005B3CE1" w:rsidRDefault="005B3CE1" w:rsidP="007C5C62">
            <w:pPr>
              <w:autoSpaceDE w:val="0"/>
              <w:jc w:val="center"/>
              <w:rPr>
                <w:rStyle w:val="apple-style-span"/>
                <w:b/>
                <w:bCs/>
                <w:color w:val="000000"/>
                <w:sz w:val="44"/>
                <w:szCs w:val="44"/>
              </w:rPr>
            </w:pPr>
            <w:r w:rsidRPr="005B3CE1">
              <w:rPr>
                <w:rStyle w:val="apple-style-span"/>
                <w:b/>
                <w:bCs/>
                <w:color w:val="000000"/>
                <w:sz w:val="44"/>
                <w:szCs w:val="44"/>
              </w:rPr>
              <w:t xml:space="preserve">ОТВЕТСТВЕННОСТЬЮ </w:t>
            </w:r>
          </w:p>
          <w:p w14:paraId="715DBEB3" w14:textId="38FCA2EB" w:rsidR="005B3CE1" w:rsidRDefault="00A01BCC" w:rsidP="007C5C62">
            <w:pPr>
              <w:autoSpaceDE w:val="0"/>
              <w:jc w:val="center"/>
              <w:rPr>
                <w:b/>
                <w:sz w:val="56"/>
                <w:szCs w:val="56"/>
              </w:rPr>
            </w:pPr>
            <w:r>
              <w:rPr>
                <w:b/>
                <w:sz w:val="56"/>
                <w:szCs w:val="56"/>
              </w:rPr>
              <w:t>«</w:t>
            </w:r>
            <w:r w:rsidR="00D5416E">
              <w:rPr>
                <w:b/>
                <w:sz w:val="56"/>
                <w:szCs w:val="56"/>
              </w:rPr>
              <w:t>Многопрофильный центр</w:t>
            </w:r>
            <w:r w:rsidR="00A865BF">
              <w:rPr>
                <w:b/>
                <w:sz w:val="56"/>
                <w:szCs w:val="56"/>
              </w:rPr>
              <w:t xml:space="preserve"> </w:t>
            </w:r>
            <w:r w:rsidR="00D5416E">
              <w:rPr>
                <w:b/>
                <w:sz w:val="56"/>
                <w:szCs w:val="56"/>
              </w:rPr>
              <w:t>РАЗУМ</w:t>
            </w:r>
            <w:r w:rsidR="005B3CE1" w:rsidRPr="005B3CE1">
              <w:rPr>
                <w:b/>
                <w:sz w:val="56"/>
                <w:szCs w:val="56"/>
              </w:rPr>
              <w:t>»</w:t>
            </w:r>
          </w:p>
          <w:p w14:paraId="3469D6C2" w14:textId="77777777" w:rsidR="005B3CE1" w:rsidRDefault="005B3CE1" w:rsidP="007C5C62">
            <w:pPr>
              <w:autoSpaceDE w:val="0"/>
              <w:jc w:val="center"/>
              <w:rPr>
                <w:b/>
                <w:sz w:val="56"/>
                <w:szCs w:val="56"/>
              </w:rPr>
            </w:pPr>
          </w:p>
          <w:p w14:paraId="5B60A286" w14:textId="77777777" w:rsidR="005B3CE1" w:rsidRDefault="005B3CE1" w:rsidP="007C5C62">
            <w:pPr>
              <w:autoSpaceDE w:val="0"/>
              <w:jc w:val="center"/>
              <w:rPr>
                <w:b/>
                <w:sz w:val="56"/>
                <w:szCs w:val="56"/>
              </w:rPr>
            </w:pPr>
          </w:p>
          <w:p w14:paraId="2547C48D" w14:textId="77777777" w:rsidR="005B3CE1" w:rsidRDefault="005B3CE1" w:rsidP="007C5C62">
            <w:pPr>
              <w:autoSpaceDE w:val="0"/>
              <w:jc w:val="center"/>
              <w:rPr>
                <w:b/>
                <w:sz w:val="56"/>
                <w:szCs w:val="56"/>
              </w:rPr>
            </w:pPr>
          </w:p>
          <w:p w14:paraId="4D4C0ED8" w14:textId="77777777" w:rsidR="005B3CE1" w:rsidRDefault="005B3CE1" w:rsidP="005B3CE1">
            <w:pPr>
              <w:autoSpaceDE w:val="0"/>
            </w:pPr>
            <w:r>
              <w:rPr>
                <w:sz w:val="56"/>
                <w:szCs w:val="56"/>
              </w:rPr>
              <w:br/>
            </w:r>
            <w:r>
              <w:rPr>
                <w:sz w:val="56"/>
                <w:szCs w:val="56"/>
              </w:rPr>
              <w:br/>
            </w:r>
          </w:p>
        </w:tc>
      </w:tr>
      <w:tr w:rsidR="005B3CE1" w14:paraId="3ED82ECF" w14:textId="77777777" w:rsidTr="007C5C62">
        <w:trPr>
          <w:trHeight w:val="567"/>
        </w:trPr>
        <w:tc>
          <w:tcPr>
            <w:tcW w:w="10221" w:type="dxa"/>
            <w:tcBorders>
              <w:top w:val="double" w:sz="6" w:space="0" w:color="000000"/>
              <w:left w:val="double" w:sz="6" w:space="0" w:color="000000"/>
              <w:bottom w:val="double" w:sz="6" w:space="0" w:color="000000"/>
              <w:right w:val="double" w:sz="6" w:space="0" w:color="000000"/>
            </w:tcBorders>
          </w:tcPr>
          <w:p w14:paraId="780E7373" w14:textId="77777777" w:rsidR="005B3CE1" w:rsidRDefault="005B3CE1" w:rsidP="007C5C62">
            <w:pPr>
              <w:autoSpaceDE w:val="0"/>
              <w:jc w:val="center"/>
              <w:rPr>
                <w:b/>
                <w:bCs/>
                <w:u w:val="single"/>
              </w:rPr>
            </w:pPr>
          </w:p>
          <w:p w14:paraId="5D6FEFCC" w14:textId="3A306307" w:rsidR="005B3CE1" w:rsidRDefault="00A865BF" w:rsidP="007C5C62">
            <w:pPr>
              <w:autoSpaceDE w:val="0"/>
              <w:jc w:val="center"/>
            </w:pPr>
            <w:r>
              <w:rPr>
                <w:b/>
                <w:bCs/>
                <w:sz w:val="22"/>
                <w:szCs w:val="22"/>
              </w:rPr>
              <w:t>пос. Западный, Челябинская область</w:t>
            </w:r>
          </w:p>
          <w:p w14:paraId="2A4F4A0A" w14:textId="181B84F7" w:rsidR="005B3CE1" w:rsidRPr="005B3CE1" w:rsidRDefault="005B3CE1" w:rsidP="005B3CE1">
            <w:pPr>
              <w:autoSpaceDE w:val="0"/>
              <w:jc w:val="center"/>
              <w:rPr>
                <w:b/>
                <w:bCs/>
              </w:rPr>
            </w:pPr>
            <w:r w:rsidRPr="00D5416E">
              <w:rPr>
                <w:b/>
                <w:bCs/>
                <w:sz w:val="22"/>
                <w:szCs w:val="22"/>
              </w:rPr>
              <w:t>202</w:t>
            </w:r>
            <w:r w:rsidR="00A01BCC" w:rsidRPr="00D5416E">
              <w:rPr>
                <w:b/>
                <w:bCs/>
                <w:sz w:val="22"/>
                <w:szCs w:val="22"/>
              </w:rPr>
              <w:t>2</w:t>
            </w:r>
            <w:r>
              <w:rPr>
                <w:b/>
                <w:bCs/>
                <w:sz w:val="22"/>
                <w:szCs w:val="22"/>
              </w:rPr>
              <w:t xml:space="preserve"> год</w:t>
            </w:r>
          </w:p>
        </w:tc>
      </w:tr>
    </w:tbl>
    <w:p w14:paraId="0688987D" w14:textId="77777777" w:rsidR="005B3CE1" w:rsidRDefault="005B3CE1">
      <w:pPr>
        <w:widowControl/>
        <w:autoSpaceDN/>
        <w:adjustRightInd/>
        <w:spacing w:after="200" w:line="276" w:lineRule="auto"/>
        <w:rPr>
          <w:b/>
          <w:bCs/>
          <w:caps/>
        </w:rPr>
      </w:pPr>
      <w:bookmarkStart w:id="0" w:name="_Toc243918561"/>
      <w:r>
        <w:rPr>
          <w:caps/>
        </w:rPr>
        <w:br w:type="page"/>
      </w:r>
    </w:p>
    <w:p w14:paraId="414EAC5B" w14:textId="77777777" w:rsidR="0051427A" w:rsidRPr="00C839E2" w:rsidRDefault="00FC345A" w:rsidP="0051427A">
      <w:pPr>
        <w:pStyle w:val="1"/>
        <w:numPr>
          <w:ilvl w:val="0"/>
          <w:numId w:val="1"/>
        </w:numPr>
        <w:jc w:val="center"/>
        <w:rPr>
          <w:rFonts w:ascii="Times New Roman" w:hAnsi="Times New Roman" w:cs="Times New Roman"/>
          <w:caps/>
          <w:sz w:val="22"/>
          <w:szCs w:val="22"/>
        </w:rPr>
      </w:pPr>
      <w:r w:rsidRPr="00C839E2">
        <w:rPr>
          <w:rFonts w:ascii="Times New Roman" w:hAnsi="Times New Roman" w:cs="Times New Roman"/>
          <w:caps/>
          <w:sz w:val="22"/>
          <w:szCs w:val="22"/>
        </w:rPr>
        <w:lastRenderedPageBreak/>
        <w:t>Общие положения</w:t>
      </w:r>
      <w:bookmarkEnd w:id="0"/>
    </w:p>
    <w:p w14:paraId="0236FAB3" w14:textId="5C95A46A" w:rsidR="00FC345A" w:rsidRPr="00C839E2" w:rsidRDefault="007C4D35" w:rsidP="007C4D35">
      <w:pPr>
        <w:pStyle w:val="a4"/>
        <w:numPr>
          <w:ilvl w:val="1"/>
          <w:numId w:val="1"/>
        </w:numPr>
        <w:jc w:val="both"/>
        <w:rPr>
          <w:sz w:val="22"/>
          <w:szCs w:val="22"/>
        </w:rPr>
      </w:pPr>
      <w:r w:rsidRPr="00C839E2">
        <w:rPr>
          <w:sz w:val="22"/>
          <w:szCs w:val="22"/>
        </w:rPr>
        <w:t xml:space="preserve">Общество с ограниченной ответственностью </w:t>
      </w:r>
      <w:r w:rsidR="00A01BCC" w:rsidRPr="00C839E2">
        <w:rPr>
          <w:sz w:val="22"/>
          <w:szCs w:val="22"/>
        </w:rPr>
        <w:t>«</w:t>
      </w:r>
      <w:r w:rsidR="00D5416E">
        <w:rPr>
          <w:sz w:val="22"/>
          <w:szCs w:val="22"/>
        </w:rPr>
        <w:t>Многопрофильный центр РАЗУМ</w:t>
      </w:r>
      <w:r w:rsidR="005B3CE1" w:rsidRPr="00C839E2">
        <w:rPr>
          <w:sz w:val="22"/>
          <w:szCs w:val="22"/>
        </w:rPr>
        <w:t>»</w:t>
      </w:r>
      <w:r w:rsidRPr="00C839E2">
        <w:rPr>
          <w:sz w:val="22"/>
          <w:szCs w:val="22"/>
        </w:rPr>
        <w:t>, именуемое в дальнейшем «Общество», создано в соответствии с Федеральным Законом № 14-ФЗ «Об обществах с ограниченной ответственностью» и Гражданским кодексом Российской Федерации.</w:t>
      </w:r>
    </w:p>
    <w:p w14:paraId="123C5E20" w14:textId="43628F00" w:rsidR="00FC345A" w:rsidRPr="00C839E2" w:rsidRDefault="00FC345A">
      <w:pPr>
        <w:pStyle w:val="a4"/>
        <w:numPr>
          <w:ilvl w:val="1"/>
          <w:numId w:val="1"/>
        </w:numPr>
        <w:jc w:val="both"/>
        <w:rPr>
          <w:sz w:val="22"/>
          <w:szCs w:val="22"/>
        </w:rPr>
      </w:pPr>
      <w:r w:rsidRPr="00C839E2">
        <w:rPr>
          <w:sz w:val="22"/>
          <w:szCs w:val="22"/>
        </w:rPr>
        <w:t>Полное</w:t>
      </w:r>
      <w:r w:rsidR="002437FC" w:rsidRPr="00C839E2">
        <w:rPr>
          <w:sz w:val="22"/>
          <w:szCs w:val="22"/>
        </w:rPr>
        <w:t xml:space="preserve"> </w:t>
      </w:r>
      <w:r w:rsidRPr="00C839E2">
        <w:rPr>
          <w:sz w:val="22"/>
          <w:szCs w:val="22"/>
        </w:rPr>
        <w:t>фирменное</w:t>
      </w:r>
      <w:r w:rsidR="002437FC" w:rsidRPr="00C839E2">
        <w:rPr>
          <w:sz w:val="22"/>
          <w:szCs w:val="22"/>
        </w:rPr>
        <w:t xml:space="preserve"> </w:t>
      </w:r>
      <w:r w:rsidRPr="00C839E2">
        <w:rPr>
          <w:sz w:val="22"/>
          <w:szCs w:val="22"/>
        </w:rPr>
        <w:t>наименование</w:t>
      </w:r>
      <w:r w:rsidR="005B3CE1" w:rsidRPr="00C839E2">
        <w:rPr>
          <w:sz w:val="22"/>
          <w:szCs w:val="22"/>
        </w:rPr>
        <w:t xml:space="preserve"> Общества на русском </w:t>
      </w:r>
      <w:r w:rsidRPr="00C839E2">
        <w:rPr>
          <w:sz w:val="22"/>
          <w:szCs w:val="22"/>
        </w:rPr>
        <w:t xml:space="preserve">языке: </w:t>
      </w:r>
      <w:r w:rsidRPr="00C839E2">
        <w:rPr>
          <w:sz w:val="22"/>
          <w:szCs w:val="22"/>
        </w:rPr>
        <w:br/>
      </w:r>
      <w:r w:rsidR="005B3CE1" w:rsidRPr="00C839E2">
        <w:rPr>
          <w:sz w:val="22"/>
          <w:szCs w:val="22"/>
        </w:rPr>
        <w:t xml:space="preserve">Общество с ограниченной ответственностью </w:t>
      </w:r>
      <w:r w:rsidR="00A01BCC" w:rsidRPr="00C839E2">
        <w:rPr>
          <w:sz w:val="22"/>
          <w:szCs w:val="22"/>
        </w:rPr>
        <w:t>«</w:t>
      </w:r>
      <w:r w:rsidR="00D5416E">
        <w:rPr>
          <w:sz w:val="22"/>
          <w:szCs w:val="22"/>
        </w:rPr>
        <w:t>Многопрофильный центр РАЗУМ</w:t>
      </w:r>
      <w:r w:rsidR="005B3CE1" w:rsidRPr="00C839E2">
        <w:rPr>
          <w:sz w:val="22"/>
          <w:szCs w:val="22"/>
        </w:rPr>
        <w:t>»</w:t>
      </w:r>
      <w:r w:rsidRPr="00C839E2">
        <w:rPr>
          <w:sz w:val="22"/>
          <w:szCs w:val="22"/>
        </w:rPr>
        <w:t>.</w:t>
      </w:r>
    </w:p>
    <w:p w14:paraId="30F3B4D7" w14:textId="5FA9955A" w:rsidR="00FC345A" w:rsidRPr="00C839E2" w:rsidRDefault="00FC345A">
      <w:pPr>
        <w:pStyle w:val="a4"/>
        <w:numPr>
          <w:ilvl w:val="1"/>
          <w:numId w:val="1"/>
        </w:numPr>
        <w:jc w:val="both"/>
        <w:rPr>
          <w:sz w:val="22"/>
          <w:szCs w:val="22"/>
        </w:rPr>
      </w:pPr>
      <w:r w:rsidRPr="00C839E2">
        <w:rPr>
          <w:sz w:val="22"/>
          <w:szCs w:val="22"/>
        </w:rPr>
        <w:t xml:space="preserve">Сокращенное фирменное наименование Общества на русском языке: </w:t>
      </w:r>
      <w:r w:rsidRPr="00C839E2">
        <w:rPr>
          <w:sz w:val="22"/>
          <w:szCs w:val="22"/>
        </w:rPr>
        <w:br/>
      </w:r>
      <w:r w:rsidR="005B3CE1" w:rsidRPr="00C839E2">
        <w:rPr>
          <w:sz w:val="22"/>
          <w:szCs w:val="22"/>
        </w:rPr>
        <w:t>ООО</w:t>
      </w:r>
      <w:r w:rsidR="00A01BCC" w:rsidRPr="00C839E2">
        <w:rPr>
          <w:sz w:val="22"/>
          <w:szCs w:val="22"/>
        </w:rPr>
        <w:t xml:space="preserve"> «</w:t>
      </w:r>
      <w:r w:rsidR="00D5416E">
        <w:t>МПЦ РАЗУМ</w:t>
      </w:r>
      <w:r w:rsidR="005B3CE1" w:rsidRPr="00C839E2">
        <w:rPr>
          <w:sz w:val="22"/>
          <w:szCs w:val="22"/>
        </w:rPr>
        <w:t>»</w:t>
      </w:r>
      <w:r w:rsidRPr="00C839E2">
        <w:rPr>
          <w:sz w:val="22"/>
          <w:szCs w:val="22"/>
        </w:rPr>
        <w:t>.</w:t>
      </w:r>
    </w:p>
    <w:p w14:paraId="106D63F7" w14:textId="6F49BEA4" w:rsidR="00FC345A" w:rsidRPr="00C839E2" w:rsidRDefault="00FC345A" w:rsidP="007C4D35">
      <w:pPr>
        <w:pStyle w:val="a4"/>
        <w:numPr>
          <w:ilvl w:val="1"/>
          <w:numId w:val="1"/>
        </w:numPr>
        <w:jc w:val="both"/>
        <w:rPr>
          <w:sz w:val="22"/>
          <w:szCs w:val="22"/>
        </w:rPr>
      </w:pPr>
      <w:r w:rsidRPr="00C839E2">
        <w:rPr>
          <w:sz w:val="22"/>
          <w:szCs w:val="22"/>
        </w:rPr>
        <w:t xml:space="preserve">Место нахождения Общества: </w:t>
      </w:r>
      <w:r w:rsidR="00A865BF">
        <w:rPr>
          <w:sz w:val="22"/>
          <w:szCs w:val="22"/>
        </w:rPr>
        <w:t>пос. Западный, Челябинская область</w:t>
      </w:r>
      <w:r w:rsidR="0051427A" w:rsidRPr="00C839E2">
        <w:rPr>
          <w:sz w:val="22"/>
          <w:szCs w:val="22"/>
        </w:rPr>
        <w:t xml:space="preserve">. </w:t>
      </w:r>
      <w:r w:rsidR="007C4D35" w:rsidRPr="00C839E2">
        <w:rPr>
          <w:sz w:val="22"/>
          <w:szCs w:val="22"/>
        </w:rPr>
        <w:t>Место нахождения Общества определяется местом его государственной регистрации на территории Российской Федерации.</w:t>
      </w:r>
    </w:p>
    <w:p w14:paraId="4FA0B5A0" w14:textId="77777777" w:rsidR="0051427A" w:rsidRPr="00C839E2" w:rsidRDefault="00FC345A" w:rsidP="0051427A">
      <w:pPr>
        <w:pStyle w:val="1"/>
        <w:numPr>
          <w:ilvl w:val="0"/>
          <w:numId w:val="1"/>
        </w:numPr>
        <w:jc w:val="center"/>
        <w:rPr>
          <w:rFonts w:ascii="Times New Roman" w:hAnsi="Times New Roman" w:cs="Times New Roman"/>
          <w:caps/>
          <w:sz w:val="22"/>
          <w:szCs w:val="22"/>
        </w:rPr>
      </w:pPr>
      <w:bookmarkStart w:id="1" w:name="_Toc243918562"/>
      <w:r w:rsidRPr="00C839E2">
        <w:rPr>
          <w:rFonts w:ascii="Times New Roman" w:hAnsi="Times New Roman" w:cs="Times New Roman"/>
          <w:caps/>
          <w:sz w:val="22"/>
          <w:szCs w:val="22"/>
        </w:rPr>
        <w:t>Юридический статус общества</w:t>
      </w:r>
      <w:bookmarkEnd w:id="1"/>
    </w:p>
    <w:p w14:paraId="63648C1F" w14:textId="77777777" w:rsidR="00FC345A" w:rsidRPr="00C839E2" w:rsidRDefault="00FC345A">
      <w:pPr>
        <w:pStyle w:val="a4"/>
        <w:numPr>
          <w:ilvl w:val="1"/>
          <w:numId w:val="1"/>
        </w:numPr>
        <w:jc w:val="both"/>
        <w:rPr>
          <w:sz w:val="22"/>
          <w:szCs w:val="22"/>
        </w:rPr>
      </w:pPr>
      <w:r w:rsidRPr="00C839E2">
        <w:rPr>
          <w:sz w:val="22"/>
          <w:szCs w:val="22"/>
        </w:rPr>
        <w:t>Общество создано на неограниченный срок деятельности.</w:t>
      </w:r>
    </w:p>
    <w:p w14:paraId="236068AA" w14:textId="77777777" w:rsidR="00FC345A" w:rsidRPr="00C839E2" w:rsidRDefault="007C4D35" w:rsidP="007C4D35">
      <w:pPr>
        <w:pStyle w:val="a4"/>
        <w:numPr>
          <w:ilvl w:val="1"/>
          <w:numId w:val="1"/>
        </w:numPr>
        <w:jc w:val="both"/>
        <w:rPr>
          <w:sz w:val="22"/>
          <w:szCs w:val="22"/>
        </w:rPr>
      </w:pPr>
      <w:r w:rsidRPr="00C839E2">
        <w:rPr>
          <w:sz w:val="22"/>
          <w:szCs w:val="22"/>
        </w:rPr>
        <w:t>Общество считается созданным как юридическое лицо с момента его государственной регистрации.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14:paraId="449C0EB6" w14:textId="77777777" w:rsidR="007C4D35" w:rsidRPr="00C839E2" w:rsidRDefault="007C4D35">
      <w:pPr>
        <w:pStyle w:val="a4"/>
        <w:numPr>
          <w:ilvl w:val="1"/>
          <w:numId w:val="1"/>
        </w:numPr>
        <w:jc w:val="both"/>
        <w:rPr>
          <w:sz w:val="22"/>
          <w:szCs w:val="22"/>
        </w:rPr>
      </w:pPr>
      <w:r w:rsidRPr="00C839E2">
        <w:rPr>
          <w:sz w:val="22"/>
          <w:szCs w:val="22"/>
        </w:rPr>
        <w:t>С момента создания Общество может иметь в собственности обособленное имущество, учитываемое на его самостоятельном балансе, заключает от своего имени договоры, осуществляет имущественные и личные неимущественные права, несет обязанности, является истцом и ответчиком в суде. В своей деятельности Общество руководствуется действующим законодательством и настоящим Уставом.</w:t>
      </w:r>
    </w:p>
    <w:p w14:paraId="31ED2480" w14:textId="77777777" w:rsidR="007C4D35" w:rsidRPr="00C839E2" w:rsidRDefault="007C4D35" w:rsidP="007C4D35">
      <w:pPr>
        <w:pStyle w:val="a4"/>
        <w:numPr>
          <w:ilvl w:val="1"/>
          <w:numId w:val="1"/>
        </w:numPr>
        <w:jc w:val="both"/>
        <w:rPr>
          <w:sz w:val="22"/>
          <w:szCs w:val="22"/>
        </w:rPr>
      </w:pPr>
      <w:bookmarkStart w:id="2" w:name="_Toc243918563"/>
      <w:r w:rsidRPr="00C839E2">
        <w:rPr>
          <w:sz w:val="22"/>
          <w:szCs w:val="22"/>
        </w:rPr>
        <w:t>Общество имеет круглую печать, содержащую его полное фирменное наименование на русском языке, вправе иметь штампы и бланки со своим собственным наименованием, собственную эмблему, а также зарегистрированный в установленном порядке товарный знак и другие средства индивидуализации.</w:t>
      </w:r>
    </w:p>
    <w:p w14:paraId="719E07CE" w14:textId="77777777" w:rsidR="007C4D35" w:rsidRPr="00C839E2" w:rsidRDefault="007C4D35" w:rsidP="007C4D35">
      <w:pPr>
        <w:pStyle w:val="a4"/>
        <w:numPr>
          <w:ilvl w:val="1"/>
          <w:numId w:val="1"/>
        </w:numPr>
        <w:jc w:val="both"/>
        <w:rPr>
          <w:sz w:val="22"/>
          <w:szCs w:val="22"/>
        </w:rPr>
      </w:pPr>
      <w:r w:rsidRPr="00C839E2">
        <w:rPr>
          <w:sz w:val="22"/>
          <w:szCs w:val="22"/>
        </w:rPr>
        <w:t>Общество вправе в установленном порядке открывать банковские счета на территории Российской Федерации и за ее пределами.</w:t>
      </w:r>
    </w:p>
    <w:p w14:paraId="569E6AB6" w14:textId="77777777" w:rsidR="007C4D35" w:rsidRPr="00C839E2" w:rsidRDefault="007C4D35" w:rsidP="007C4D35">
      <w:pPr>
        <w:pStyle w:val="a4"/>
        <w:numPr>
          <w:ilvl w:val="1"/>
          <w:numId w:val="1"/>
        </w:numPr>
        <w:jc w:val="both"/>
        <w:rPr>
          <w:sz w:val="22"/>
          <w:szCs w:val="22"/>
        </w:rPr>
      </w:pPr>
      <w:r w:rsidRPr="00C839E2">
        <w:rPr>
          <w:sz w:val="22"/>
          <w:szCs w:val="22"/>
        </w:rPr>
        <w:t>С момента государственной регистрации Общество ведет список участников с указанием сведений о каждом участнике, размере его доли в уставном капитале и ее оплате, а также о размере долей, принадлежащих Обществу, датах их перехода к Обществу или приобретения Обществом.</w:t>
      </w:r>
    </w:p>
    <w:p w14:paraId="1670B225" w14:textId="77777777" w:rsidR="0051427A" w:rsidRPr="00C839E2" w:rsidRDefault="00FC345A" w:rsidP="0051427A">
      <w:pPr>
        <w:pStyle w:val="1"/>
        <w:numPr>
          <w:ilvl w:val="0"/>
          <w:numId w:val="1"/>
        </w:numPr>
        <w:jc w:val="center"/>
        <w:rPr>
          <w:rFonts w:ascii="Times New Roman" w:hAnsi="Times New Roman" w:cs="Times New Roman"/>
          <w:caps/>
          <w:sz w:val="22"/>
          <w:szCs w:val="22"/>
        </w:rPr>
      </w:pPr>
      <w:r w:rsidRPr="00C839E2">
        <w:rPr>
          <w:rFonts w:ascii="Times New Roman" w:hAnsi="Times New Roman" w:cs="Times New Roman"/>
          <w:caps/>
          <w:sz w:val="22"/>
          <w:szCs w:val="22"/>
        </w:rPr>
        <w:t>Цель и предмет деятельности Общества</w:t>
      </w:r>
      <w:bookmarkEnd w:id="2"/>
    </w:p>
    <w:p w14:paraId="7C6EE9BD" w14:textId="04E9FFB8" w:rsidR="00831644" w:rsidRPr="00C839E2" w:rsidRDefault="00FC345A" w:rsidP="00831644">
      <w:pPr>
        <w:pStyle w:val="a4"/>
        <w:numPr>
          <w:ilvl w:val="1"/>
          <w:numId w:val="1"/>
        </w:numPr>
        <w:jc w:val="both"/>
        <w:rPr>
          <w:sz w:val="22"/>
          <w:szCs w:val="22"/>
        </w:rPr>
      </w:pPr>
      <w:r w:rsidRPr="00C839E2">
        <w:rPr>
          <w:sz w:val="22"/>
          <w:szCs w:val="22"/>
        </w:rPr>
        <w:t>Общество создается с целью удовлетворения потребностей юридических и физических лиц в работах, товарах и услугах</w:t>
      </w:r>
      <w:r w:rsidR="00072FF5" w:rsidRPr="00C839E2">
        <w:rPr>
          <w:sz w:val="22"/>
          <w:szCs w:val="22"/>
        </w:rPr>
        <w:t>,</w:t>
      </w:r>
      <w:r w:rsidRPr="00C839E2">
        <w:rPr>
          <w:sz w:val="22"/>
          <w:szCs w:val="22"/>
        </w:rPr>
        <w:t xml:space="preserve"> не запрещен</w:t>
      </w:r>
      <w:r w:rsidR="00472FB3" w:rsidRPr="00C839E2">
        <w:rPr>
          <w:sz w:val="22"/>
          <w:szCs w:val="22"/>
        </w:rPr>
        <w:t>ных законодательством РФ, а так</w:t>
      </w:r>
      <w:r w:rsidRPr="00C839E2">
        <w:rPr>
          <w:sz w:val="22"/>
          <w:szCs w:val="22"/>
        </w:rPr>
        <w:t>же извлечения прибыли от сво</w:t>
      </w:r>
      <w:r w:rsidR="00472FB3" w:rsidRPr="00C839E2">
        <w:rPr>
          <w:sz w:val="22"/>
          <w:szCs w:val="22"/>
        </w:rPr>
        <w:t>е</w:t>
      </w:r>
      <w:r w:rsidRPr="00C839E2">
        <w:rPr>
          <w:sz w:val="22"/>
          <w:szCs w:val="22"/>
        </w:rPr>
        <w:t xml:space="preserve">й деятельности. </w:t>
      </w:r>
      <w:r w:rsidR="007C4D35" w:rsidRPr="00C839E2">
        <w:rPr>
          <w:sz w:val="22"/>
          <w:szCs w:val="22"/>
        </w:rPr>
        <w:t xml:space="preserve">В соответствии с ГК РФ </w:t>
      </w:r>
      <w:r w:rsidR="005B3CE1" w:rsidRPr="00C839E2">
        <w:rPr>
          <w:sz w:val="22"/>
          <w:szCs w:val="22"/>
        </w:rPr>
        <w:t xml:space="preserve">ООО </w:t>
      </w:r>
      <w:r w:rsidR="00A01BCC" w:rsidRPr="00C839E2">
        <w:rPr>
          <w:sz w:val="22"/>
          <w:szCs w:val="22"/>
        </w:rPr>
        <w:t>«</w:t>
      </w:r>
      <w:r w:rsidR="00D5416E">
        <w:t>МПЦ РАЗУМ</w:t>
      </w:r>
      <w:r w:rsidR="005B3CE1" w:rsidRPr="00C839E2">
        <w:rPr>
          <w:sz w:val="22"/>
          <w:szCs w:val="22"/>
        </w:rPr>
        <w:t>»</w:t>
      </w:r>
      <w:r w:rsidR="00A01BCC" w:rsidRPr="00C839E2">
        <w:rPr>
          <w:sz w:val="22"/>
          <w:szCs w:val="22"/>
        </w:rPr>
        <w:t xml:space="preserve"> </w:t>
      </w:r>
      <w:r w:rsidR="007C4D35" w:rsidRPr="00C839E2">
        <w:rPr>
          <w:sz w:val="22"/>
          <w:szCs w:val="22"/>
        </w:rPr>
        <w:t>является коммерческой организацией.</w:t>
      </w:r>
    </w:p>
    <w:p w14:paraId="4609EF9F" w14:textId="77777777" w:rsidR="00831644" w:rsidRPr="00C839E2" w:rsidRDefault="00831644" w:rsidP="00831644">
      <w:pPr>
        <w:pStyle w:val="a4"/>
        <w:numPr>
          <w:ilvl w:val="1"/>
          <w:numId w:val="1"/>
        </w:numPr>
        <w:spacing w:after="0"/>
        <w:jc w:val="both"/>
        <w:rPr>
          <w:sz w:val="22"/>
          <w:szCs w:val="22"/>
        </w:rPr>
      </w:pPr>
      <w:r w:rsidRPr="00C839E2">
        <w:rPr>
          <w:sz w:val="22"/>
          <w:szCs w:val="22"/>
          <w:lang w:eastAsia="zh-TW"/>
        </w:rPr>
        <w:t>Основными целями общества являются удовлетворение общественных потребностей и извлечение прибыли для использования ее в интересах участников Общества. Общество вправе осуществлять любые виды деятельности, не противоречащие действующему законодательству, включая, но, не ограничиваясь следующими:</w:t>
      </w:r>
    </w:p>
    <w:p w14:paraId="063A7943" w14:textId="77777777" w:rsidR="00DF7A0F" w:rsidRPr="00C839E2" w:rsidRDefault="00DF7A0F" w:rsidP="00831644">
      <w:pPr>
        <w:pStyle w:val="af4"/>
        <w:numPr>
          <w:ilvl w:val="0"/>
          <w:numId w:val="4"/>
        </w:numPr>
        <w:jc w:val="both"/>
        <w:rPr>
          <w:sz w:val="22"/>
          <w:szCs w:val="22"/>
        </w:rPr>
      </w:pPr>
      <w:r w:rsidRPr="00C839E2">
        <w:rPr>
          <w:sz w:val="22"/>
          <w:szCs w:val="22"/>
        </w:rPr>
        <w:t>деятельность по предоставлению прочих вспомогательных услуг для бизнеса, не включенная в другие группировки;</w:t>
      </w:r>
    </w:p>
    <w:p w14:paraId="0C4AB24B" w14:textId="77777777" w:rsidR="00DF7A0F" w:rsidRPr="00C839E2" w:rsidRDefault="00DF7A0F" w:rsidP="00831644">
      <w:pPr>
        <w:pStyle w:val="af4"/>
        <w:numPr>
          <w:ilvl w:val="0"/>
          <w:numId w:val="4"/>
        </w:numPr>
        <w:jc w:val="both"/>
        <w:rPr>
          <w:sz w:val="22"/>
          <w:szCs w:val="22"/>
        </w:rPr>
      </w:pPr>
      <w:r w:rsidRPr="00C839E2">
        <w:rPr>
          <w:sz w:val="22"/>
          <w:szCs w:val="22"/>
        </w:rPr>
        <w:t>деятельность административно-хозяйственная комплексная по обеспечению работы организации;</w:t>
      </w:r>
    </w:p>
    <w:p w14:paraId="28A6AE81" w14:textId="77777777" w:rsidR="00831644" w:rsidRPr="00C839E2" w:rsidRDefault="00831644" w:rsidP="00831644">
      <w:pPr>
        <w:pStyle w:val="af4"/>
        <w:numPr>
          <w:ilvl w:val="0"/>
          <w:numId w:val="4"/>
        </w:numPr>
        <w:jc w:val="both"/>
        <w:rPr>
          <w:sz w:val="22"/>
          <w:szCs w:val="22"/>
        </w:rPr>
      </w:pPr>
      <w:r w:rsidRPr="00C839E2">
        <w:rPr>
          <w:sz w:val="22"/>
          <w:szCs w:val="22"/>
        </w:rPr>
        <w:t>образовательная деятельность по дополнительным профессиональным программам;</w:t>
      </w:r>
    </w:p>
    <w:p w14:paraId="1D815ABD" w14:textId="77777777" w:rsidR="00DF7A0F" w:rsidRPr="00C839E2" w:rsidRDefault="00831644" w:rsidP="00DF7A0F">
      <w:pPr>
        <w:pStyle w:val="af4"/>
        <w:numPr>
          <w:ilvl w:val="0"/>
          <w:numId w:val="4"/>
        </w:numPr>
        <w:jc w:val="both"/>
        <w:rPr>
          <w:sz w:val="22"/>
          <w:szCs w:val="22"/>
        </w:rPr>
      </w:pPr>
      <w:r w:rsidRPr="00C839E2">
        <w:rPr>
          <w:sz w:val="22"/>
          <w:szCs w:val="22"/>
        </w:rPr>
        <w:t>профессиональное обучение;</w:t>
      </w:r>
    </w:p>
    <w:p w14:paraId="0682D044" w14:textId="77777777" w:rsidR="00A03D88" w:rsidRPr="00C839E2" w:rsidRDefault="00A03D88" w:rsidP="00DF7A0F">
      <w:pPr>
        <w:pStyle w:val="af4"/>
        <w:numPr>
          <w:ilvl w:val="0"/>
          <w:numId w:val="4"/>
        </w:numPr>
        <w:jc w:val="both"/>
        <w:rPr>
          <w:sz w:val="22"/>
          <w:szCs w:val="22"/>
        </w:rPr>
      </w:pPr>
      <w:r w:rsidRPr="00C839E2">
        <w:rPr>
          <w:sz w:val="22"/>
          <w:szCs w:val="22"/>
        </w:rPr>
        <w:t>образование дополнительное детей и взрослых;</w:t>
      </w:r>
    </w:p>
    <w:p w14:paraId="637C7EBE" w14:textId="77777777" w:rsidR="00831644" w:rsidRPr="00C839E2" w:rsidRDefault="00DF7A0F" w:rsidP="00831644">
      <w:pPr>
        <w:pStyle w:val="af4"/>
        <w:numPr>
          <w:ilvl w:val="0"/>
          <w:numId w:val="4"/>
        </w:numPr>
        <w:jc w:val="both"/>
        <w:rPr>
          <w:sz w:val="22"/>
          <w:szCs w:val="22"/>
        </w:rPr>
      </w:pPr>
      <w:r w:rsidRPr="00C839E2">
        <w:rPr>
          <w:sz w:val="22"/>
          <w:szCs w:val="22"/>
        </w:rPr>
        <w:t xml:space="preserve">оказание услуг в области охраны труда - </w:t>
      </w:r>
      <w:r w:rsidR="00831644" w:rsidRPr="00C839E2">
        <w:rPr>
          <w:sz w:val="22"/>
          <w:szCs w:val="22"/>
        </w:rPr>
        <w:t>обучение работодателей и работников вопросам охраны труда;</w:t>
      </w:r>
    </w:p>
    <w:p w14:paraId="3A172826" w14:textId="77777777" w:rsidR="00831644" w:rsidRPr="00C839E2" w:rsidRDefault="00831644" w:rsidP="00831644">
      <w:pPr>
        <w:pStyle w:val="af4"/>
        <w:numPr>
          <w:ilvl w:val="0"/>
          <w:numId w:val="4"/>
        </w:numPr>
        <w:jc w:val="both"/>
        <w:rPr>
          <w:sz w:val="22"/>
          <w:szCs w:val="22"/>
        </w:rPr>
      </w:pPr>
      <w:r w:rsidRPr="00C839E2">
        <w:rPr>
          <w:sz w:val="22"/>
          <w:szCs w:val="22"/>
        </w:rPr>
        <w:t>осуществление иной деятельности, которая способствует осуществлению стоящих перед Обществом задач и которая не запрещена законодательством РФ.</w:t>
      </w:r>
    </w:p>
    <w:p w14:paraId="256C0D94" w14:textId="77777777" w:rsidR="00831644" w:rsidRPr="00C839E2" w:rsidRDefault="00831644" w:rsidP="00831644">
      <w:pPr>
        <w:ind w:left="720"/>
        <w:jc w:val="both"/>
        <w:rPr>
          <w:sz w:val="22"/>
          <w:szCs w:val="22"/>
        </w:rPr>
      </w:pPr>
    </w:p>
    <w:p w14:paraId="3D519D17" w14:textId="77777777" w:rsidR="00FC345A" w:rsidRPr="00C839E2" w:rsidRDefault="00B37187" w:rsidP="00B37187">
      <w:pPr>
        <w:pStyle w:val="a4"/>
        <w:numPr>
          <w:ilvl w:val="1"/>
          <w:numId w:val="1"/>
        </w:numPr>
        <w:jc w:val="both"/>
        <w:rPr>
          <w:sz w:val="22"/>
          <w:szCs w:val="22"/>
        </w:rPr>
      </w:pPr>
      <w:r w:rsidRPr="00C839E2">
        <w:rPr>
          <w:sz w:val="22"/>
          <w:szCs w:val="22"/>
        </w:rPr>
        <w:t xml:space="preserve">Общество имеет гражданские права и обязанности, необходимые для осуществления любых видов экономической деятельности, в том числе внешнеэкономической, не запрещенных законодательством </w:t>
      </w:r>
      <w:r w:rsidRPr="00C839E2">
        <w:rPr>
          <w:sz w:val="22"/>
          <w:szCs w:val="22"/>
        </w:rPr>
        <w:lastRenderedPageBreak/>
        <w:t>Российской Федерации.</w:t>
      </w:r>
    </w:p>
    <w:p w14:paraId="7F044947" w14:textId="77777777" w:rsidR="00FC345A" w:rsidRPr="00C839E2" w:rsidRDefault="007C4D35" w:rsidP="007C4D35">
      <w:pPr>
        <w:pStyle w:val="a4"/>
        <w:numPr>
          <w:ilvl w:val="1"/>
          <w:numId w:val="1"/>
        </w:numPr>
        <w:jc w:val="both"/>
        <w:rPr>
          <w:sz w:val="22"/>
          <w:szCs w:val="22"/>
        </w:rPr>
      </w:pPr>
      <w:r w:rsidRPr="00C839E2">
        <w:rPr>
          <w:sz w:val="22"/>
          <w:szCs w:val="22"/>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627C2566" w14:textId="77777777" w:rsidR="0051427A" w:rsidRPr="00C839E2" w:rsidRDefault="00FC345A" w:rsidP="0051427A">
      <w:pPr>
        <w:pStyle w:val="1"/>
        <w:numPr>
          <w:ilvl w:val="0"/>
          <w:numId w:val="1"/>
        </w:numPr>
        <w:jc w:val="center"/>
        <w:rPr>
          <w:rFonts w:ascii="Times New Roman" w:hAnsi="Times New Roman" w:cs="Times New Roman"/>
          <w:caps/>
          <w:sz w:val="22"/>
          <w:szCs w:val="22"/>
        </w:rPr>
      </w:pPr>
      <w:bookmarkStart w:id="3" w:name="_Toc243918564"/>
      <w:r w:rsidRPr="00C839E2">
        <w:rPr>
          <w:rFonts w:ascii="Times New Roman" w:hAnsi="Times New Roman" w:cs="Times New Roman"/>
          <w:caps/>
          <w:sz w:val="22"/>
          <w:szCs w:val="22"/>
        </w:rPr>
        <w:t>Ответственность Общества</w:t>
      </w:r>
      <w:bookmarkEnd w:id="3"/>
    </w:p>
    <w:p w14:paraId="4FB39697" w14:textId="77777777" w:rsidR="00FC345A" w:rsidRPr="00C839E2" w:rsidRDefault="00FC345A">
      <w:pPr>
        <w:pStyle w:val="a4"/>
        <w:numPr>
          <w:ilvl w:val="1"/>
          <w:numId w:val="1"/>
        </w:numPr>
        <w:jc w:val="both"/>
        <w:rPr>
          <w:sz w:val="22"/>
          <w:szCs w:val="22"/>
        </w:rPr>
      </w:pPr>
      <w:r w:rsidRPr="00C839E2">
        <w:rPr>
          <w:sz w:val="22"/>
          <w:szCs w:val="22"/>
        </w:rPr>
        <w:t>Общество несет ответственность по своим обязательствам всем принадлежащим ему имуществом.</w:t>
      </w:r>
    </w:p>
    <w:p w14:paraId="37A50535" w14:textId="77777777" w:rsidR="00FC345A" w:rsidRPr="00C839E2" w:rsidRDefault="00FC345A">
      <w:pPr>
        <w:pStyle w:val="a4"/>
        <w:numPr>
          <w:ilvl w:val="1"/>
          <w:numId w:val="1"/>
        </w:numPr>
        <w:jc w:val="both"/>
        <w:rPr>
          <w:sz w:val="22"/>
          <w:szCs w:val="22"/>
        </w:rPr>
      </w:pPr>
      <w:r w:rsidRPr="00C839E2">
        <w:rPr>
          <w:sz w:val="22"/>
          <w:szCs w:val="22"/>
        </w:rPr>
        <w:t>Российская Федерация, субъекты Российской Федерации и муниципальные образования не отвечают по обязательствам Общества, равно как и Общество не отвечает по обязательствам Российской Федерации, субъектов Российской Федерации и муниципальных образований.</w:t>
      </w:r>
    </w:p>
    <w:p w14:paraId="50C5A0BD" w14:textId="544724A1" w:rsidR="00FC345A" w:rsidRPr="00C839E2" w:rsidRDefault="00FC345A">
      <w:pPr>
        <w:pStyle w:val="a4"/>
        <w:numPr>
          <w:ilvl w:val="1"/>
          <w:numId w:val="1"/>
        </w:numPr>
        <w:jc w:val="both"/>
        <w:rPr>
          <w:sz w:val="22"/>
          <w:szCs w:val="22"/>
        </w:rPr>
      </w:pPr>
      <w:r w:rsidRPr="00C839E2">
        <w:rPr>
          <w:sz w:val="22"/>
          <w:szCs w:val="22"/>
        </w:rPr>
        <w:t>Общество не отвечает по обязательствам Участников. Участники не отвечают по обязательствам Общества и несут риск убытков, связанных с деятельностью Общества, в пределах стоимости оплаченных долей в Уставном капитале Общества. Участники Общества, оплатившие доли</w:t>
      </w:r>
      <w:r w:rsidR="00472FB3" w:rsidRPr="00C839E2">
        <w:rPr>
          <w:sz w:val="22"/>
          <w:szCs w:val="22"/>
        </w:rPr>
        <w:t xml:space="preserve"> в Уставном капитале Общества    не полностью, </w:t>
      </w:r>
      <w:r w:rsidRPr="00C839E2">
        <w:rPr>
          <w:sz w:val="22"/>
          <w:szCs w:val="22"/>
        </w:rPr>
        <w:t>несут</w:t>
      </w:r>
      <w:r w:rsidR="00A01BCC" w:rsidRPr="00C839E2">
        <w:rPr>
          <w:sz w:val="22"/>
          <w:szCs w:val="22"/>
        </w:rPr>
        <w:t xml:space="preserve"> </w:t>
      </w:r>
      <w:r w:rsidRPr="00C839E2">
        <w:rPr>
          <w:sz w:val="22"/>
          <w:szCs w:val="22"/>
        </w:rPr>
        <w:t>солидарную</w:t>
      </w:r>
      <w:r w:rsidR="002437FC" w:rsidRPr="00C839E2">
        <w:rPr>
          <w:sz w:val="22"/>
          <w:szCs w:val="22"/>
        </w:rPr>
        <w:t xml:space="preserve"> </w:t>
      </w:r>
      <w:r w:rsidRPr="00C839E2">
        <w:rPr>
          <w:sz w:val="22"/>
          <w:szCs w:val="22"/>
        </w:rPr>
        <w:t>ответственность</w:t>
      </w:r>
      <w:r w:rsidR="002437FC" w:rsidRPr="00C839E2">
        <w:rPr>
          <w:sz w:val="22"/>
          <w:szCs w:val="22"/>
        </w:rPr>
        <w:t xml:space="preserve"> </w:t>
      </w:r>
      <w:r w:rsidRPr="00C839E2">
        <w:rPr>
          <w:sz w:val="22"/>
          <w:szCs w:val="22"/>
        </w:rPr>
        <w:t>по</w:t>
      </w:r>
      <w:r w:rsidR="002437FC" w:rsidRPr="00C839E2">
        <w:rPr>
          <w:sz w:val="22"/>
          <w:szCs w:val="22"/>
        </w:rPr>
        <w:t xml:space="preserve"> </w:t>
      </w:r>
      <w:r w:rsidRPr="00C839E2">
        <w:rPr>
          <w:sz w:val="22"/>
          <w:szCs w:val="22"/>
        </w:rPr>
        <w:t>его обязательствам в пределах стоимости неоплаченной части доли каждого из Участников.</w:t>
      </w:r>
    </w:p>
    <w:p w14:paraId="48B44E5F" w14:textId="77777777" w:rsidR="00FC345A" w:rsidRPr="00C839E2" w:rsidRDefault="00FC345A">
      <w:pPr>
        <w:pStyle w:val="a4"/>
        <w:numPr>
          <w:ilvl w:val="1"/>
          <w:numId w:val="1"/>
        </w:numPr>
        <w:jc w:val="both"/>
        <w:rPr>
          <w:sz w:val="22"/>
          <w:szCs w:val="22"/>
        </w:rPr>
      </w:pPr>
      <w:r w:rsidRPr="00C839E2">
        <w:rPr>
          <w:sz w:val="22"/>
          <w:szCs w:val="22"/>
        </w:rPr>
        <w:t>По своим обязательствам Общество отвечает всем принадлежащим ему имуществом. Общество не отвечает по обязательствам его участников. B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14:paraId="482F78F0" w14:textId="77777777" w:rsidR="00FC345A" w:rsidRPr="00C839E2" w:rsidRDefault="00FC345A">
      <w:pPr>
        <w:pStyle w:val="a4"/>
        <w:numPr>
          <w:ilvl w:val="1"/>
          <w:numId w:val="1"/>
        </w:numPr>
        <w:jc w:val="both"/>
        <w:rPr>
          <w:sz w:val="22"/>
          <w:szCs w:val="22"/>
        </w:rPr>
      </w:pPr>
      <w:r w:rsidRPr="00C839E2">
        <w:rPr>
          <w:sz w:val="22"/>
          <w:szCs w:val="22"/>
        </w:rPr>
        <w:t>Общество, не исполнившее обязательство, либо исполнившее, его ненадлежащим образом, несет ответственность только при наличии вины (умысла или неосторожности). Общество,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03F74A4" w14:textId="77777777" w:rsidR="005B3CE1" w:rsidRPr="00C839E2" w:rsidRDefault="00FC345A" w:rsidP="005B3CE1">
      <w:pPr>
        <w:pStyle w:val="1"/>
        <w:numPr>
          <w:ilvl w:val="0"/>
          <w:numId w:val="1"/>
        </w:numPr>
        <w:jc w:val="center"/>
        <w:rPr>
          <w:rFonts w:ascii="Times New Roman" w:hAnsi="Times New Roman" w:cs="Times New Roman"/>
          <w:caps/>
          <w:sz w:val="22"/>
          <w:szCs w:val="22"/>
        </w:rPr>
      </w:pPr>
      <w:bookmarkStart w:id="4" w:name="_Toc243918565"/>
      <w:r w:rsidRPr="00C839E2">
        <w:rPr>
          <w:rFonts w:ascii="Times New Roman" w:hAnsi="Times New Roman" w:cs="Times New Roman"/>
          <w:caps/>
          <w:sz w:val="22"/>
          <w:szCs w:val="22"/>
        </w:rPr>
        <w:t>Филиалы, представительства</w:t>
      </w:r>
      <w:bookmarkEnd w:id="4"/>
    </w:p>
    <w:p w14:paraId="7D6A8F2A" w14:textId="77777777" w:rsidR="00FC345A" w:rsidRPr="00C839E2" w:rsidRDefault="00FC345A">
      <w:pPr>
        <w:pStyle w:val="a4"/>
        <w:numPr>
          <w:ilvl w:val="1"/>
          <w:numId w:val="1"/>
        </w:numPr>
        <w:jc w:val="both"/>
        <w:rPr>
          <w:sz w:val="22"/>
          <w:szCs w:val="22"/>
        </w:rPr>
      </w:pPr>
      <w:r w:rsidRPr="00C839E2">
        <w:rPr>
          <w:sz w:val="22"/>
          <w:szCs w:val="22"/>
        </w:rPr>
        <w:t>Общество может создавать филиалы и открывать представительства на территории РФ с соблюдением</w:t>
      </w:r>
      <w:r w:rsidR="002437FC" w:rsidRPr="00C839E2">
        <w:rPr>
          <w:sz w:val="22"/>
          <w:szCs w:val="22"/>
        </w:rPr>
        <w:t xml:space="preserve"> </w:t>
      </w:r>
      <w:r w:rsidRPr="00C839E2">
        <w:rPr>
          <w:sz w:val="22"/>
          <w:szCs w:val="22"/>
        </w:rPr>
        <w:t>требований</w:t>
      </w:r>
      <w:r w:rsidR="002437FC" w:rsidRPr="00C839E2">
        <w:rPr>
          <w:sz w:val="22"/>
          <w:szCs w:val="22"/>
        </w:rPr>
        <w:t xml:space="preserve"> </w:t>
      </w:r>
      <w:r w:rsidRPr="00C839E2">
        <w:rPr>
          <w:sz w:val="22"/>
          <w:szCs w:val="22"/>
        </w:rPr>
        <w:t>Федеральных</w:t>
      </w:r>
      <w:r w:rsidR="00472FB3" w:rsidRPr="00C839E2">
        <w:rPr>
          <w:sz w:val="22"/>
          <w:szCs w:val="22"/>
        </w:rPr>
        <w:t xml:space="preserve"> законов. </w:t>
      </w:r>
      <w:r w:rsidRPr="00C839E2">
        <w:rPr>
          <w:sz w:val="22"/>
          <w:szCs w:val="22"/>
        </w:rPr>
        <w:t>Создание Обществом филиалов и открытие представительств за пределами территории РФ осуществляется в соответствии с действующим законодательством РФ и законодательством иностранного государства по месту нахождения филиалов и представительств, если иное не предусмотрено международными договорами РФ.</w:t>
      </w:r>
    </w:p>
    <w:p w14:paraId="7C034B6B" w14:textId="77777777" w:rsidR="00FC345A" w:rsidRPr="00C839E2" w:rsidRDefault="00FC345A">
      <w:pPr>
        <w:pStyle w:val="a4"/>
        <w:numPr>
          <w:ilvl w:val="1"/>
          <w:numId w:val="1"/>
        </w:numPr>
        <w:jc w:val="both"/>
        <w:rPr>
          <w:sz w:val="22"/>
          <w:szCs w:val="22"/>
        </w:rPr>
      </w:pPr>
      <w:r w:rsidRPr="00C839E2">
        <w:rPr>
          <w:sz w:val="22"/>
          <w:szCs w:val="22"/>
        </w:rPr>
        <w:t>Филиал и представительство не являются юридическими лицами, действуют на основании утвержденных Обществом положений. Филиал и представительство наделяются создавшим их обществом имуществом, которое учитывается как на их отдельных балан</w:t>
      </w:r>
      <w:r w:rsidR="00472FB3" w:rsidRPr="00C839E2">
        <w:rPr>
          <w:sz w:val="22"/>
          <w:szCs w:val="22"/>
        </w:rPr>
        <w:t xml:space="preserve">сах, так и на балансе Общества. </w:t>
      </w:r>
      <w:r w:rsidRPr="00C839E2">
        <w:rPr>
          <w:sz w:val="22"/>
          <w:szCs w:val="22"/>
        </w:rPr>
        <w:t>Руководитель филиала и руководитель представительства назначаются Обществом и действуют на основании доверенности, выданной Обществом.</w:t>
      </w:r>
    </w:p>
    <w:p w14:paraId="2571502B" w14:textId="77777777" w:rsidR="00FC345A" w:rsidRPr="00C839E2" w:rsidRDefault="00FC345A">
      <w:pPr>
        <w:pStyle w:val="a4"/>
        <w:numPr>
          <w:ilvl w:val="1"/>
          <w:numId w:val="1"/>
        </w:numPr>
        <w:jc w:val="both"/>
        <w:rPr>
          <w:sz w:val="22"/>
          <w:szCs w:val="22"/>
        </w:rPr>
      </w:pPr>
      <w:r w:rsidRPr="00C839E2">
        <w:rPr>
          <w:sz w:val="22"/>
          <w:szCs w:val="22"/>
        </w:rPr>
        <w:t>Филиал и представительство осуществляют свою деятельность от имени создавшего их Общества. Ответственность за деятельность филиала и представительства несет создавшее их Общество.</w:t>
      </w:r>
    </w:p>
    <w:p w14:paraId="071D44B0" w14:textId="77777777" w:rsidR="00FC345A" w:rsidRPr="00C839E2" w:rsidRDefault="00FC345A">
      <w:pPr>
        <w:pStyle w:val="a4"/>
        <w:numPr>
          <w:ilvl w:val="1"/>
          <w:numId w:val="1"/>
        </w:numPr>
        <w:jc w:val="both"/>
        <w:rPr>
          <w:sz w:val="22"/>
          <w:szCs w:val="22"/>
        </w:rPr>
      </w:pPr>
      <w:r w:rsidRPr="00C839E2">
        <w:rPr>
          <w:sz w:val="22"/>
          <w:szCs w:val="22"/>
        </w:rPr>
        <w:t>Сведения о филиалах и представительствах Общества должны быть отражены в настоящем Уставе.</w:t>
      </w:r>
    </w:p>
    <w:p w14:paraId="08E0B6DC" w14:textId="77777777" w:rsidR="005B3CE1" w:rsidRPr="00C839E2" w:rsidRDefault="00FC345A" w:rsidP="005B3CE1">
      <w:pPr>
        <w:pStyle w:val="1"/>
        <w:numPr>
          <w:ilvl w:val="0"/>
          <w:numId w:val="1"/>
        </w:numPr>
        <w:jc w:val="center"/>
        <w:rPr>
          <w:rFonts w:ascii="Times New Roman" w:hAnsi="Times New Roman" w:cs="Times New Roman"/>
          <w:caps/>
          <w:sz w:val="22"/>
          <w:szCs w:val="22"/>
        </w:rPr>
      </w:pPr>
      <w:bookmarkStart w:id="5" w:name="_Toc243918567"/>
      <w:r w:rsidRPr="00C839E2">
        <w:rPr>
          <w:rFonts w:ascii="Times New Roman" w:hAnsi="Times New Roman" w:cs="Times New Roman"/>
          <w:caps/>
          <w:sz w:val="22"/>
          <w:szCs w:val="22"/>
        </w:rPr>
        <w:t>Уставный капитал Общества</w:t>
      </w:r>
      <w:bookmarkEnd w:id="5"/>
    </w:p>
    <w:p w14:paraId="2FD3BBC3" w14:textId="77777777" w:rsidR="00FC345A" w:rsidRPr="00C839E2" w:rsidRDefault="00FC345A">
      <w:pPr>
        <w:pStyle w:val="a4"/>
        <w:numPr>
          <w:ilvl w:val="1"/>
          <w:numId w:val="1"/>
        </w:numPr>
        <w:jc w:val="both"/>
        <w:rPr>
          <w:sz w:val="22"/>
          <w:szCs w:val="22"/>
        </w:rPr>
      </w:pPr>
      <w:r w:rsidRPr="00C839E2">
        <w:rPr>
          <w:sz w:val="22"/>
          <w:szCs w:val="22"/>
        </w:rPr>
        <w:t>Уставный капитал Общества определяет минимальный размер имущества, гарантирующий интересы его кредиторов и составляет 10000 руб. 00 коп. Уставный капитал Общества делится на доли, которые выражаются в процентах и разделены между Участниками Общества.</w:t>
      </w:r>
    </w:p>
    <w:p w14:paraId="68D6F743" w14:textId="77777777" w:rsidR="00FC345A" w:rsidRPr="00C839E2" w:rsidRDefault="00FC345A">
      <w:pPr>
        <w:pStyle w:val="a4"/>
        <w:numPr>
          <w:ilvl w:val="1"/>
          <w:numId w:val="1"/>
        </w:numPr>
        <w:jc w:val="both"/>
        <w:rPr>
          <w:sz w:val="22"/>
          <w:szCs w:val="22"/>
        </w:rPr>
      </w:pPr>
      <w:r w:rsidRPr="00C839E2">
        <w:rPr>
          <w:sz w:val="22"/>
          <w:szCs w:val="22"/>
        </w:rPr>
        <w:t xml:space="preserve">Размер уставного капитала Общества и номинальная стоимость долей участников Общества </w:t>
      </w:r>
      <w:r w:rsidRPr="00C839E2">
        <w:rPr>
          <w:sz w:val="22"/>
          <w:szCs w:val="22"/>
        </w:rPr>
        <w:lastRenderedPageBreak/>
        <w:t>определяются в рублях.</w:t>
      </w:r>
    </w:p>
    <w:p w14:paraId="19D8B3DD" w14:textId="52E628F4" w:rsidR="00FC345A" w:rsidRPr="00C839E2" w:rsidRDefault="00FC345A">
      <w:pPr>
        <w:pStyle w:val="a4"/>
        <w:numPr>
          <w:ilvl w:val="1"/>
          <w:numId w:val="1"/>
        </w:numPr>
        <w:jc w:val="both"/>
        <w:rPr>
          <w:sz w:val="22"/>
          <w:szCs w:val="22"/>
        </w:rPr>
      </w:pPr>
      <w:r w:rsidRPr="00C839E2">
        <w:rPr>
          <w:sz w:val="22"/>
          <w:szCs w:val="22"/>
        </w:rPr>
        <w:t>Доля Участника Общества, предоставляет право голоса тол</w:t>
      </w:r>
      <w:r w:rsidR="004E77E0" w:rsidRPr="00C839E2">
        <w:rPr>
          <w:sz w:val="22"/>
          <w:szCs w:val="22"/>
        </w:rPr>
        <w:t>ько в пределах оплаченной части</w:t>
      </w:r>
      <w:r w:rsidR="00D83778" w:rsidRPr="00C839E2">
        <w:rPr>
          <w:sz w:val="22"/>
          <w:szCs w:val="22"/>
        </w:rPr>
        <w:t>,</w:t>
      </w:r>
      <w:r w:rsidR="002437FC" w:rsidRPr="00C839E2">
        <w:rPr>
          <w:sz w:val="22"/>
          <w:szCs w:val="22"/>
        </w:rPr>
        <w:t xml:space="preserve"> </w:t>
      </w:r>
      <w:r w:rsidRPr="00C839E2">
        <w:rPr>
          <w:sz w:val="22"/>
          <w:szCs w:val="22"/>
        </w:rPr>
        <w:t>принадлежащей ему доли.</w:t>
      </w:r>
    </w:p>
    <w:p w14:paraId="2978D5B1" w14:textId="77777777" w:rsidR="00FC345A" w:rsidRPr="00C839E2" w:rsidRDefault="00FC345A">
      <w:pPr>
        <w:pStyle w:val="a4"/>
        <w:numPr>
          <w:ilvl w:val="1"/>
          <w:numId w:val="1"/>
        </w:numPr>
        <w:jc w:val="both"/>
        <w:rPr>
          <w:sz w:val="22"/>
          <w:szCs w:val="22"/>
        </w:rPr>
      </w:pPr>
      <w:r w:rsidRPr="00C839E2">
        <w:rPr>
          <w:sz w:val="22"/>
          <w:szCs w:val="22"/>
        </w:rPr>
        <w:t>Действительная стоимость доли участника Общества соответствует части стоимости чистых активов Общества, пропорциональной размеру его доли.</w:t>
      </w:r>
    </w:p>
    <w:p w14:paraId="1BAAA7D1" w14:textId="77777777" w:rsidR="00FC345A" w:rsidRPr="00C839E2" w:rsidRDefault="00FC345A" w:rsidP="00A03D88">
      <w:pPr>
        <w:pStyle w:val="a4"/>
        <w:numPr>
          <w:ilvl w:val="1"/>
          <w:numId w:val="1"/>
        </w:numPr>
        <w:jc w:val="both"/>
        <w:rPr>
          <w:sz w:val="22"/>
          <w:szCs w:val="22"/>
        </w:rPr>
      </w:pPr>
      <w:r w:rsidRPr="00C839E2">
        <w:rPr>
          <w:sz w:val="22"/>
          <w:szCs w:val="22"/>
        </w:rPr>
        <w:t>Оплата долей в уставном капитале общества может осуществляться только денежными средствами.</w:t>
      </w:r>
    </w:p>
    <w:p w14:paraId="7CF4BF75" w14:textId="77777777" w:rsidR="0051427A" w:rsidRPr="00C839E2" w:rsidRDefault="00FC345A" w:rsidP="0051427A">
      <w:pPr>
        <w:pStyle w:val="1"/>
        <w:numPr>
          <w:ilvl w:val="0"/>
          <w:numId w:val="1"/>
        </w:numPr>
        <w:jc w:val="center"/>
        <w:rPr>
          <w:rFonts w:ascii="Times New Roman" w:hAnsi="Times New Roman" w:cs="Times New Roman"/>
          <w:caps/>
          <w:sz w:val="22"/>
          <w:szCs w:val="22"/>
        </w:rPr>
      </w:pPr>
      <w:bookmarkStart w:id="6" w:name="_Toc243918570"/>
      <w:r w:rsidRPr="00C839E2">
        <w:rPr>
          <w:rFonts w:ascii="Times New Roman" w:hAnsi="Times New Roman" w:cs="Times New Roman"/>
          <w:caps/>
          <w:sz w:val="22"/>
          <w:szCs w:val="22"/>
        </w:rPr>
        <w:t>Участники Общества, их права и обязанности</w:t>
      </w:r>
      <w:bookmarkEnd w:id="6"/>
    </w:p>
    <w:p w14:paraId="5461F718" w14:textId="77777777" w:rsidR="00FC345A" w:rsidRPr="00C839E2" w:rsidRDefault="00FC345A">
      <w:pPr>
        <w:pStyle w:val="a4"/>
        <w:numPr>
          <w:ilvl w:val="1"/>
          <w:numId w:val="1"/>
        </w:numPr>
        <w:jc w:val="both"/>
        <w:rPr>
          <w:sz w:val="22"/>
          <w:szCs w:val="22"/>
        </w:rPr>
      </w:pPr>
      <w:r w:rsidRPr="00C839E2">
        <w:rPr>
          <w:sz w:val="22"/>
          <w:szCs w:val="22"/>
        </w:rPr>
        <w:t>Участниками Общества могут быть российские и иностранные юридические и физические лица, признающие Устав Общества и внесшие свой вклад в Уставный капитал в размерах и количествах, установленных собранием участников Общества.</w:t>
      </w:r>
    </w:p>
    <w:p w14:paraId="4D513CD8" w14:textId="77777777" w:rsidR="00FC345A" w:rsidRPr="00C839E2" w:rsidRDefault="00FC345A">
      <w:pPr>
        <w:pStyle w:val="a4"/>
        <w:numPr>
          <w:ilvl w:val="1"/>
          <w:numId w:val="1"/>
        </w:numPr>
        <w:jc w:val="both"/>
        <w:rPr>
          <w:sz w:val="22"/>
          <w:szCs w:val="22"/>
        </w:rPr>
      </w:pPr>
      <w:r w:rsidRPr="00C839E2">
        <w:rPr>
          <w:sz w:val="22"/>
          <w:szCs w:val="22"/>
        </w:rPr>
        <w:t>Общество не может иметь в качестве единственного участника другое хозяйственное общество, состоящее из одного лица.</w:t>
      </w:r>
    </w:p>
    <w:p w14:paraId="4097FE3D" w14:textId="77777777" w:rsidR="00FC345A" w:rsidRPr="00C839E2" w:rsidRDefault="00FC345A" w:rsidP="00954756">
      <w:pPr>
        <w:pStyle w:val="a4"/>
        <w:numPr>
          <w:ilvl w:val="1"/>
          <w:numId w:val="1"/>
        </w:numPr>
        <w:jc w:val="both"/>
        <w:rPr>
          <w:sz w:val="22"/>
          <w:szCs w:val="22"/>
        </w:rPr>
      </w:pPr>
      <w:r w:rsidRPr="00C839E2">
        <w:rPr>
          <w:sz w:val="22"/>
          <w:szCs w:val="22"/>
        </w:rPr>
        <w:t xml:space="preserve">Число участников Общества не должно превышать </w:t>
      </w:r>
      <w:r w:rsidR="00954756" w:rsidRPr="00C839E2">
        <w:rPr>
          <w:sz w:val="22"/>
          <w:szCs w:val="22"/>
        </w:rPr>
        <w:t>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14:paraId="220146D9" w14:textId="77777777" w:rsidR="00FC345A" w:rsidRPr="00C839E2" w:rsidRDefault="00FC345A">
      <w:pPr>
        <w:pStyle w:val="a4"/>
        <w:numPr>
          <w:ilvl w:val="1"/>
          <w:numId w:val="1"/>
        </w:numPr>
        <w:jc w:val="both"/>
        <w:rPr>
          <w:sz w:val="22"/>
          <w:szCs w:val="22"/>
        </w:rPr>
      </w:pPr>
      <w:r w:rsidRPr="00C839E2">
        <w:rPr>
          <w:sz w:val="22"/>
          <w:szCs w:val="22"/>
        </w:rPr>
        <w:t>Участники Общества имеют право:</w:t>
      </w:r>
    </w:p>
    <w:p w14:paraId="2607C0C2" w14:textId="77777777" w:rsidR="00954756" w:rsidRPr="00C839E2" w:rsidRDefault="00954756" w:rsidP="00954756">
      <w:pPr>
        <w:pStyle w:val="a7"/>
        <w:numPr>
          <w:ilvl w:val="2"/>
          <w:numId w:val="1"/>
        </w:numPr>
        <w:tabs>
          <w:tab w:val="clear" w:pos="720"/>
        </w:tabs>
        <w:jc w:val="both"/>
        <w:rPr>
          <w:sz w:val="22"/>
          <w:szCs w:val="22"/>
        </w:rPr>
      </w:pPr>
      <w:r w:rsidRPr="00C839E2">
        <w:rPr>
          <w:sz w:val="22"/>
          <w:szCs w:val="22"/>
        </w:rPr>
        <w:t>участвовать в управлении делами Общества;</w:t>
      </w:r>
    </w:p>
    <w:p w14:paraId="127AA8B9" w14:textId="77777777" w:rsidR="00954756" w:rsidRPr="00C839E2" w:rsidRDefault="00954756" w:rsidP="00954756">
      <w:pPr>
        <w:pStyle w:val="a7"/>
        <w:numPr>
          <w:ilvl w:val="2"/>
          <w:numId w:val="1"/>
        </w:numPr>
        <w:tabs>
          <w:tab w:val="clear" w:pos="720"/>
        </w:tabs>
        <w:jc w:val="both"/>
        <w:rPr>
          <w:sz w:val="22"/>
          <w:szCs w:val="22"/>
        </w:rPr>
      </w:pPr>
      <w:r w:rsidRPr="00C839E2">
        <w:rPr>
          <w:sz w:val="22"/>
          <w:szCs w:val="22"/>
        </w:rPr>
        <w:t>получать информацию о деятельности Общества и знакомиться с его бухгалтерскими книгами и иной документацией в установленном порядке;</w:t>
      </w:r>
    </w:p>
    <w:p w14:paraId="06A7774F" w14:textId="77777777" w:rsidR="00954756" w:rsidRPr="00C839E2" w:rsidRDefault="00954756" w:rsidP="00954756">
      <w:pPr>
        <w:pStyle w:val="a7"/>
        <w:numPr>
          <w:ilvl w:val="2"/>
          <w:numId w:val="1"/>
        </w:numPr>
        <w:jc w:val="both"/>
        <w:rPr>
          <w:sz w:val="22"/>
          <w:szCs w:val="22"/>
        </w:rPr>
      </w:pPr>
      <w:r w:rsidRPr="00C839E2">
        <w:rPr>
          <w:sz w:val="22"/>
          <w:szCs w:val="22"/>
        </w:rPr>
        <w:t>на обжалование решений органов Общества (но только решений, влекущих гражданско-правовые последствия);</w:t>
      </w:r>
    </w:p>
    <w:p w14:paraId="6198CAB8" w14:textId="77777777" w:rsidR="00954756" w:rsidRPr="00C839E2" w:rsidRDefault="00954756" w:rsidP="00954756">
      <w:pPr>
        <w:pStyle w:val="a7"/>
        <w:numPr>
          <w:ilvl w:val="2"/>
          <w:numId w:val="1"/>
        </w:numPr>
        <w:jc w:val="both"/>
        <w:rPr>
          <w:sz w:val="22"/>
          <w:szCs w:val="22"/>
        </w:rPr>
      </w:pPr>
      <w:r w:rsidRPr="00C839E2">
        <w:rPr>
          <w:sz w:val="22"/>
          <w:szCs w:val="22"/>
        </w:rPr>
        <w:t>на оспаривание сделок, заключенных Обществом;</w:t>
      </w:r>
    </w:p>
    <w:p w14:paraId="3DA5D773" w14:textId="77777777" w:rsidR="00954756" w:rsidRPr="00C839E2" w:rsidRDefault="00954756" w:rsidP="00954756">
      <w:pPr>
        <w:pStyle w:val="a7"/>
        <w:numPr>
          <w:ilvl w:val="2"/>
          <w:numId w:val="1"/>
        </w:numPr>
        <w:jc w:val="both"/>
        <w:rPr>
          <w:sz w:val="22"/>
          <w:szCs w:val="22"/>
        </w:rPr>
      </w:pPr>
      <w:r w:rsidRPr="00C839E2">
        <w:rPr>
          <w:sz w:val="22"/>
          <w:szCs w:val="22"/>
        </w:rPr>
        <w:t>на возмещение убытков, которые были причинены Обществу;</w:t>
      </w:r>
    </w:p>
    <w:p w14:paraId="1E47321E" w14:textId="77777777" w:rsidR="00954756" w:rsidRPr="00C839E2" w:rsidRDefault="00954756" w:rsidP="00954756">
      <w:pPr>
        <w:pStyle w:val="a7"/>
        <w:numPr>
          <w:ilvl w:val="2"/>
          <w:numId w:val="1"/>
        </w:numPr>
        <w:jc w:val="both"/>
        <w:rPr>
          <w:sz w:val="22"/>
          <w:szCs w:val="22"/>
        </w:rPr>
      </w:pPr>
      <w:r w:rsidRPr="00C839E2">
        <w:rPr>
          <w:sz w:val="22"/>
          <w:szCs w:val="22"/>
        </w:rPr>
        <w:t>право принимать участие в распределении прибыли и претендовать на имущество, оставшееся после расчетов с кредиторами при ликвидации Общества;</w:t>
      </w:r>
    </w:p>
    <w:p w14:paraId="2C5A6C7C" w14:textId="77777777" w:rsidR="00954756" w:rsidRPr="00C839E2" w:rsidRDefault="00954756" w:rsidP="00954756">
      <w:pPr>
        <w:pStyle w:val="a7"/>
        <w:numPr>
          <w:ilvl w:val="2"/>
          <w:numId w:val="1"/>
        </w:numPr>
        <w:jc w:val="both"/>
        <w:rPr>
          <w:sz w:val="22"/>
          <w:szCs w:val="22"/>
        </w:rPr>
      </w:pPr>
      <w:r w:rsidRPr="00C839E2">
        <w:rPr>
          <w:sz w:val="22"/>
          <w:szCs w:val="22"/>
        </w:rPr>
        <w:t>избирать и быть избранными в руководящие органы Общества;</w:t>
      </w:r>
    </w:p>
    <w:p w14:paraId="2400A4BE" w14:textId="77777777" w:rsidR="00954756" w:rsidRPr="00C839E2" w:rsidRDefault="00954756" w:rsidP="00954756">
      <w:pPr>
        <w:pStyle w:val="a7"/>
        <w:numPr>
          <w:ilvl w:val="2"/>
          <w:numId w:val="1"/>
        </w:numPr>
        <w:jc w:val="both"/>
        <w:rPr>
          <w:sz w:val="22"/>
          <w:szCs w:val="22"/>
        </w:rPr>
      </w:pPr>
      <w:r w:rsidRPr="00C839E2">
        <w:rPr>
          <w:sz w:val="22"/>
          <w:szCs w:val="22"/>
        </w:rPr>
        <w:t>вносить предложения, ставить вопросы по управлению деятельностью Общества;</w:t>
      </w:r>
    </w:p>
    <w:p w14:paraId="47BCE2BE" w14:textId="77777777" w:rsidR="00954756" w:rsidRPr="00C839E2" w:rsidRDefault="00954756" w:rsidP="00954756">
      <w:pPr>
        <w:pStyle w:val="a7"/>
        <w:numPr>
          <w:ilvl w:val="2"/>
          <w:numId w:val="1"/>
        </w:numPr>
        <w:jc w:val="both"/>
        <w:rPr>
          <w:sz w:val="22"/>
          <w:szCs w:val="22"/>
        </w:rPr>
      </w:pPr>
      <w:r w:rsidRPr="00C839E2">
        <w:rPr>
          <w:sz w:val="22"/>
          <w:szCs w:val="22"/>
        </w:rPr>
        <w:t>участвовать в общих собраниях;</w:t>
      </w:r>
    </w:p>
    <w:p w14:paraId="34536512" w14:textId="77777777" w:rsidR="00954756" w:rsidRPr="00C839E2" w:rsidRDefault="00954756" w:rsidP="00954756">
      <w:pPr>
        <w:pStyle w:val="a7"/>
        <w:numPr>
          <w:ilvl w:val="2"/>
          <w:numId w:val="1"/>
        </w:numPr>
        <w:jc w:val="both"/>
        <w:rPr>
          <w:sz w:val="22"/>
          <w:szCs w:val="22"/>
        </w:rPr>
      </w:pPr>
      <w:r w:rsidRPr="00C839E2">
        <w:rPr>
          <w:sz w:val="22"/>
          <w:szCs w:val="22"/>
        </w:rPr>
        <w:t>знакомиться с повесткой дня общего собрания и вносить свои вопросы на рассмотрение;</w:t>
      </w:r>
    </w:p>
    <w:p w14:paraId="7E593967" w14:textId="77777777" w:rsidR="00954756" w:rsidRPr="00C839E2" w:rsidRDefault="00954756" w:rsidP="00954756">
      <w:pPr>
        <w:pStyle w:val="a7"/>
        <w:numPr>
          <w:ilvl w:val="2"/>
          <w:numId w:val="1"/>
        </w:numPr>
        <w:tabs>
          <w:tab w:val="clear" w:pos="720"/>
        </w:tabs>
        <w:jc w:val="both"/>
        <w:rPr>
          <w:sz w:val="22"/>
          <w:szCs w:val="22"/>
        </w:rPr>
      </w:pPr>
      <w:r w:rsidRPr="00C839E2">
        <w:rPr>
          <w:sz w:val="22"/>
          <w:szCs w:val="22"/>
        </w:rPr>
        <w:t>участники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14:paraId="3FFC2AC4" w14:textId="77777777" w:rsidR="00FC345A" w:rsidRPr="00C839E2" w:rsidRDefault="00FC345A" w:rsidP="00A71692">
      <w:pPr>
        <w:pStyle w:val="a4"/>
        <w:numPr>
          <w:ilvl w:val="1"/>
          <w:numId w:val="1"/>
        </w:numPr>
        <w:spacing w:before="120"/>
        <w:jc w:val="both"/>
        <w:rPr>
          <w:sz w:val="22"/>
          <w:szCs w:val="22"/>
        </w:rPr>
      </w:pPr>
      <w:r w:rsidRPr="00C839E2">
        <w:rPr>
          <w:sz w:val="22"/>
          <w:szCs w:val="22"/>
        </w:rPr>
        <w:t>Участники Общества обязаны:</w:t>
      </w:r>
    </w:p>
    <w:p w14:paraId="48016EE7"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оплатить долю в Уставном капитале Общества в порядке, размерах и сроках, ус</w:t>
      </w:r>
      <w:r w:rsidR="006C7D94" w:rsidRPr="00C839E2">
        <w:rPr>
          <w:sz w:val="22"/>
          <w:szCs w:val="22"/>
        </w:rPr>
        <w:t xml:space="preserve">тановленных Уставом Общества и </w:t>
      </w:r>
      <w:r w:rsidRPr="00C839E2">
        <w:rPr>
          <w:sz w:val="22"/>
          <w:szCs w:val="22"/>
        </w:rPr>
        <w:t>договором об учреждении Общества;</w:t>
      </w:r>
    </w:p>
    <w:p w14:paraId="7A087B9E"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выполнять требования Устава и решения собраний участников Общества;</w:t>
      </w:r>
    </w:p>
    <w:p w14:paraId="327B4539"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отвечать по обязательствам Общества в пределах стоимости принадлежащих им долей в Уставном капитале;</w:t>
      </w:r>
    </w:p>
    <w:p w14:paraId="3E1B7A0B"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участвовать в принятии решений, без принятия которых Общество не может продолжать свою деятельность, если без этого участия решение принять невозможно (например, по вопросам, требующим единогласного решения участников);</w:t>
      </w:r>
    </w:p>
    <w:p w14:paraId="3F25C5C6"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не совершать действия, заведомо направленные на причинение вреда Обществу;</w:t>
      </w:r>
    </w:p>
    <w:p w14:paraId="2721053D"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не совершать действия, которые затруднят достижение целей Общества или сделают невозможным достижение этих целей;</w:t>
      </w:r>
    </w:p>
    <w:p w14:paraId="38D2B380" w14:textId="77777777" w:rsidR="00A71692" w:rsidRPr="00C839E2" w:rsidRDefault="00A71692" w:rsidP="00A71692">
      <w:pPr>
        <w:pStyle w:val="a7"/>
        <w:numPr>
          <w:ilvl w:val="2"/>
          <w:numId w:val="1"/>
        </w:numPr>
        <w:tabs>
          <w:tab w:val="clear" w:pos="720"/>
        </w:tabs>
        <w:jc w:val="both"/>
        <w:rPr>
          <w:sz w:val="22"/>
          <w:szCs w:val="22"/>
        </w:rPr>
      </w:pPr>
      <w:r w:rsidRPr="00C839E2">
        <w:rPr>
          <w:sz w:val="22"/>
          <w:szCs w:val="22"/>
        </w:rPr>
        <w:t>соблюдать конфиденциальность и коммерческую тайну.</w:t>
      </w:r>
    </w:p>
    <w:p w14:paraId="063D1423" w14:textId="77777777" w:rsidR="00FC345A" w:rsidRPr="00C839E2" w:rsidRDefault="00FC345A" w:rsidP="00A71692">
      <w:pPr>
        <w:pStyle w:val="a4"/>
        <w:numPr>
          <w:ilvl w:val="1"/>
          <w:numId w:val="1"/>
        </w:numPr>
        <w:spacing w:before="120"/>
        <w:jc w:val="both"/>
        <w:rPr>
          <w:sz w:val="22"/>
          <w:szCs w:val="22"/>
        </w:rPr>
      </w:pPr>
      <w:r w:rsidRPr="00C839E2">
        <w:rPr>
          <w:sz w:val="22"/>
          <w:szCs w:val="22"/>
        </w:rPr>
        <w:t>Участники Общества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14:paraId="703A45FF" w14:textId="77777777" w:rsidR="005B3CE1" w:rsidRPr="00C839E2" w:rsidRDefault="00FC345A" w:rsidP="005B3CE1">
      <w:pPr>
        <w:pStyle w:val="1"/>
        <w:numPr>
          <w:ilvl w:val="0"/>
          <w:numId w:val="1"/>
        </w:numPr>
        <w:jc w:val="center"/>
        <w:rPr>
          <w:rFonts w:ascii="Times New Roman" w:hAnsi="Times New Roman" w:cs="Times New Roman"/>
          <w:caps/>
          <w:sz w:val="22"/>
          <w:szCs w:val="22"/>
        </w:rPr>
      </w:pPr>
      <w:bookmarkStart w:id="7" w:name="_Toc243918571"/>
      <w:r w:rsidRPr="00C839E2">
        <w:rPr>
          <w:rFonts w:ascii="Times New Roman" w:hAnsi="Times New Roman" w:cs="Times New Roman"/>
          <w:caps/>
          <w:sz w:val="22"/>
          <w:szCs w:val="22"/>
        </w:rPr>
        <w:lastRenderedPageBreak/>
        <w:t>ВЫХОД УЧАСТНИКА ИЗ ОБЩЕСТВА</w:t>
      </w:r>
      <w:bookmarkEnd w:id="7"/>
    </w:p>
    <w:p w14:paraId="069C4C30"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Участник имеет право в любой момент выйти из общества путем отчуждения своей доли обществу или потребовать приобретения обществом доли в случаях, предусмотренных законом и настоящим Уставом. Выход участника из общества должен быть одобрен Общим собранием Участников. Решение принимается единогласно.</w:t>
      </w:r>
    </w:p>
    <w:p w14:paraId="35238D5A"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14:paraId="2FF28D36"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В случае выхода участника из Общества в соответствии со статьей 26 Федерального закона «Об обществах с ограниченной ответственностью» его доля переходит к Обществу.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14:paraId="07203074" w14:textId="77777777" w:rsidR="00FC345A" w:rsidRPr="00C839E2" w:rsidRDefault="00FC345A" w:rsidP="0051427A">
      <w:pPr>
        <w:pStyle w:val="1"/>
        <w:numPr>
          <w:ilvl w:val="0"/>
          <w:numId w:val="1"/>
        </w:numPr>
        <w:jc w:val="center"/>
        <w:rPr>
          <w:rFonts w:ascii="Times New Roman" w:hAnsi="Times New Roman" w:cs="Times New Roman"/>
          <w:bCs w:val="0"/>
          <w:caps/>
          <w:sz w:val="22"/>
          <w:szCs w:val="22"/>
        </w:rPr>
      </w:pPr>
      <w:bookmarkStart w:id="8" w:name="_Toc243918572"/>
      <w:r w:rsidRPr="00C839E2">
        <w:rPr>
          <w:rFonts w:ascii="Times New Roman" w:hAnsi="Times New Roman" w:cs="Times New Roman"/>
          <w:bCs w:val="0"/>
          <w:caps/>
          <w:sz w:val="22"/>
          <w:szCs w:val="22"/>
        </w:rPr>
        <w:t>Имущество и фонды Общества</w:t>
      </w:r>
      <w:bookmarkEnd w:id="8"/>
    </w:p>
    <w:p w14:paraId="78EF91D4" w14:textId="77777777" w:rsidR="00FC345A" w:rsidRPr="00C839E2" w:rsidRDefault="00FC345A">
      <w:pPr>
        <w:pStyle w:val="a4"/>
        <w:numPr>
          <w:ilvl w:val="1"/>
          <w:numId w:val="1"/>
        </w:numPr>
        <w:jc w:val="both"/>
        <w:rPr>
          <w:sz w:val="22"/>
          <w:szCs w:val="22"/>
        </w:rPr>
      </w:pPr>
      <w:r w:rsidRPr="00C839E2">
        <w:rPr>
          <w:sz w:val="22"/>
          <w:szCs w:val="22"/>
        </w:rPr>
        <w:t>Имущество Общества составляют основные фонды и оборотные средства, а также иное имущество, имущественные и другие права, имеющие денежную оценку.</w:t>
      </w:r>
    </w:p>
    <w:p w14:paraId="19BA5AFE" w14:textId="77777777" w:rsidR="00FC345A" w:rsidRPr="00C839E2" w:rsidRDefault="00FC345A">
      <w:pPr>
        <w:pStyle w:val="a4"/>
        <w:numPr>
          <w:ilvl w:val="1"/>
          <w:numId w:val="1"/>
        </w:numPr>
        <w:jc w:val="both"/>
        <w:rPr>
          <w:sz w:val="22"/>
          <w:szCs w:val="22"/>
        </w:rPr>
      </w:pPr>
      <w:r w:rsidRPr="00C839E2">
        <w:rPr>
          <w:sz w:val="22"/>
          <w:szCs w:val="22"/>
        </w:rPr>
        <w:t>Имущество Общества формируется за счет вкладов участников, доходов от собственной деятельности, займов и кредитов, аренды, лизинга, иных сделок, совершаемых Обществом.</w:t>
      </w:r>
    </w:p>
    <w:p w14:paraId="1D41882F" w14:textId="77777777" w:rsidR="00FC345A" w:rsidRPr="00C839E2" w:rsidRDefault="00FC345A">
      <w:pPr>
        <w:pStyle w:val="a4"/>
        <w:numPr>
          <w:ilvl w:val="1"/>
          <w:numId w:val="1"/>
        </w:numPr>
        <w:jc w:val="both"/>
        <w:rPr>
          <w:sz w:val="22"/>
          <w:szCs w:val="22"/>
        </w:rPr>
      </w:pPr>
      <w:r w:rsidRPr="00C839E2">
        <w:rPr>
          <w:sz w:val="22"/>
          <w:szCs w:val="22"/>
        </w:rPr>
        <w:t>Общество пользуется, владеет и распоряжается принадлежащим ему имуществом в порядке, определенном действующим гражданским законодательством.</w:t>
      </w:r>
    </w:p>
    <w:p w14:paraId="7612389B" w14:textId="77777777" w:rsidR="00FC345A" w:rsidRPr="00C839E2" w:rsidRDefault="00FC345A">
      <w:pPr>
        <w:pStyle w:val="a4"/>
        <w:numPr>
          <w:ilvl w:val="1"/>
          <w:numId w:val="1"/>
        </w:numPr>
        <w:jc w:val="both"/>
        <w:rPr>
          <w:sz w:val="22"/>
          <w:szCs w:val="22"/>
        </w:rPr>
      </w:pPr>
      <w:r w:rsidRPr="00C839E2">
        <w:rPr>
          <w:sz w:val="22"/>
          <w:szCs w:val="22"/>
        </w:rPr>
        <w:t>Имущество Общества учитывается на его самостоятельном балансе в порядке, установленном федеральным законом «O бухгалтерском учете», Налоговым кодексом РФ, иными нормативно-правовыми актами.</w:t>
      </w:r>
    </w:p>
    <w:p w14:paraId="341281BA" w14:textId="77777777" w:rsidR="00FC345A" w:rsidRPr="00C839E2" w:rsidRDefault="00FC345A">
      <w:pPr>
        <w:pStyle w:val="a4"/>
        <w:numPr>
          <w:ilvl w:val="1"/>
          <w:numId w:val="1"/>
        </w:numPr>
        <w:jc w:val="both"/>
        <w:rPr>
          <w:sz w:val="22"/>
          <w:szCs w:val="22"/>
        </w:rPr>
      </w:pPr>
      <w:r w:rsidRPr="00C839E2">
        <w:rPr>
          <w:sz w:val="22"/>
          <w:szCs w:val="22"/>
        </w:rPr>
        <w:t>Общество вправе размещать облигации и иные эмиссионные ценные бумаги в порядке, установленном законодательством о ценных бумагах. Выпуск облигаций допускается после полной оплаты уставного капитала Общества.</w:t>
      </w:r>
    </w:p>
    <w:p w14:paraId="45079A4E" w14:textId="77777777" w:rsidR="00FC345A" w:rsidRPr="00C839E2" w:rsidRDefault="00FC345A">
      <w:pPr>
        <w:pStyle w:val="a4"/>
        <w:numPr>
          <w:ilvl w:val="1"/>
          <w:numId w:val="1"/>
        </w:numPr>
        <w:jc w:val="both"/>
        <w:rPr>
          <w:sz w:val="22"/>
          <w:szCs w:val="22"/>
        </w:rPr>
      </w:pPr>
      <w:r w:rsidRPr="00C839E2">
        <w:rPr>
          <w:sz w:val="22"/>
          <w:szCs w:val="22"/>
        </w:rPr>
        <w:t>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по решению общего собрания участников привлекать профессионального аудитора, не связанного имущественными интересами с Обществом, генеральным директором и участниками Общества.</w:t>
      </w:r>
    </w:p>
    <w:p w14:paraId="4FB78517" w14:textId="77777777" w:rsidR="00FC345A" w:rsidRPr="00C839E2" w:rsidRDefault="00FC345A">
      <w:pPr>
        <w:pStyle w:val="a4"/>
        <w:numPr>
          <w:ilvl w:val="1"/>
          <w:numId w:val="1"/>
        </w:numPr>
        <w:jc w:val="both"/>
        <w:rPr>
          <w:sz w:val="22"/>
          <w:szCs w:val="22"/>
        </w:rPr>
      </w:pPr>
      <w:r w:rsidRPr="00C839E2">
        <w:rPr>
          <w:sz w:val="22"/>
          <w:szCs w:val="22"/>
        </w:rPr>
        <w:t>Общество вправе формировать резервный и другие фонды по своему усмотрению.</w:t>
      </w:r>
    </w:p>
    <w:p w14:paraId="4E79ACA1" w14:textId="77777777" w:rsidR="00FC345A" w:rsidRPr="00C839E2" w:rsidRDefault="00FC345A">
      <w:pPr>
        <w:pStyle w:val="a4"/>
        <w:numPr>
          <w:ilvl w:val="1"/>
          <w:numId w:val="1"/>
        </w:numPr>
        <w:jc w:val="both"/>
        <w:rPr>
          <w:sz w:val="22"/>
          <w:szCs w:val="22"/>
        </w:rPr>
      </w:pPr>
      <w:r w:rsidRPr="00C839E2">
        <w:rPr>
          <w:sz w:val="22"/>
          <w:szCs w:val="22"/>
        </w:rPr>
        <w:t xml:space="preserve">Решение о формировании резервного и других фондов, их размер, порядок формирования и использования принимает Общее собрание участников Общества. Решение принимается двумя третями голосов. </w:t>
      </w:r>
    </w:p>
    <w:p w14:paraId="2CE07E32"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9" w:name="_Toc243918573"/>
      <w:r w:rsidRPr="00C839E2">
        <w:rPr>
          <w:rFonts w:ascii="Times New Roman" w:hAnsi="Times New Roman" w:cs="Times New Roman"/>
          <w:caps/>
          <w:sz w:val="22"/>
          <w:szCs w:val="22"/>
        </w:rPr>
        <w:t>Распределение прибыли</w:t>
      </w:r>
      <w:bookmarkEnd w:id="9"/>
    </w:p>
    <w:p w14:paraId="3B56189C" w14:textId="77777777" w:rsidR="00FC345A" w:rsidRPr="00C839E2" w:rsidRDefault="00FC345A">
      <w:pPr>
        <w:pStyle w:val="a4"/>
        <w:numPr>
          <w:ilvl w:val="1"/>
          <w:numId w:val="1"/>
        </w:numPr>
        <w:jc w:val="both"/>
        <w:rPr>
          <w:sz w:val="22"/>
          <w:szCs w:val="22"/>
        </w:rPr>
      </w:pPr>
      <w:r w:rsidRPr="00C839E2">
        <w:rPr>
          <w:sz w:val="22"/>
          <w:szCs w:val="22"/>
        </w:rPr>
        <w:t xml:space="preserve">Общество вправе ежеквартально, раз в полгода или ежегодно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принимается общим собранием участников Общества. </w:t>
      </w:r>
    </w:p>
    <w:p w14:paraId="70FAE758" w14:textId="77777777" w:rsidR="00FC345A" w:rsidRPr="00C839E2" w:rsidRDefault="00FC345A">
      <w:pPr>
        <w:pStyle w:val="a4"/>
        <w:numPr>
          <w:ilvl w:val="1"/>
          <w:numId w:val="1"/>
        </w:numPr>
        <w:jc w:val="both"/>
        <w:rPr>
          <w:sz w:val="22"/>
          <w:szCs w:val="22"/>
        </w:rPr>
      </w:pPr>
      <w:r w:rsidRPr="00C839E2">
        <w:rPr>
          <w:sz w:val="22"/>
          <w:szCs w:val="22"/>
        </w:rPr>
        <w:t>Часть прибыли Общества, предназначенная для распределения между его участниками, распределяется пропорционально их долям в уставном капитале.</w:t>
      </w:r>
    </w:p>
    <w:p w14:paraId="648A1088" w14:textId="77777777" w:rsidR="00FC345A" w:rsidRPr="00C839E2" w:rsidRDefault="00FC345A">
      <w:pPr>
        <w:pStyle w:val="a4"/>
        <w:numPr>
          <w:ilvl w:val="1"/>
          <w:numId w:val="1"/>
        </w:numPr>
        <w:jc w:val="both"/>
        <w:rPr>
          <w:sz w:val="22"/>
          <w:szCs w:val="22"/>
        </w:rPr>
      </w:pPr>
      <w:r w:rsidRPr="00C839E2">
        <w:rPr>
          <w:sz w:val="22"/>
          <w:szCs w:val="22"/>
        </w:rPr>
        <w:t>Общество не вправе принимать решение о распределении своей прибыли между участниками в следующих случаях:</w:t>
      </w:r>
    </w:p>
    <w:p w14:paraId="1FA90B19" w14:textId="77777777" w:rsidR="00FC345A" w:rsidRPr="00C839E2" w:rsidRDefault="00FC345A" w:rsidP="00A71692">
      <w:pPr>
        <w:pStyle w:val="a7"/>
        <w:numPr>
          <w:ilvl w:val="2"/>
          <w:numId w:val="1"/>
        </w:numPr>
        <w:tabs>
          <w:tab w:val="clear" w:pos="720"/>
        </w:tabs>
        <w:jc w:val="both"/>
        <w:rPr>
          <w:sz w:val="22"/>
          <w:szCs w:val="22"/>
        </w:rPr>
      </w:pPr>
      <w:r w:rsidRPr="00C839E2">
        <w:rPr>
          <w:sz w:val="22"/>
          <w:szCs w:val="22"/>
        </w:rPr>
        <w:t>до полной оплаты всего уставного капитала Общества;</w:t>
      </w:r>
    </w:p>
    <w:p w14:paraId="331B81D1" w14:textId="77777777" w:rsidR="00FC345A" w:rsidRPr="00C839E2" w:rsidRDefault="00FC345A" w:rsidP="00A71692">
      <w:pPr>
        <w:pStyle w:val="a7"/>
        <w:numPr>
          <w:ilvl w:val="2"/>
          <w:numId w:val="1"/>
        </w:numPr>
        <w:tabs>
          <w:tab w:val="clear" w:pos="720"/>
        </w:tabs>
        <w:jc w:val="both"/>
        <w:rPr>
          <w:sz w:val="22"/>
          <w:szCs w:val="22"/>
        </w:rPr>
      </w:pPr>
      <w:r w:rsidRPr="00C839E2">
        <w:rPr>
          <w:sz w:val="22"/>
          <w:szCs w:val="22"/>
        </w:rPr>
        <w:t>до выплаты действительной стоимости доли или части доли участника Общества в случаях, предусмотренных настоящим Уставом;</w:t>
      </w:r>
    </w:p>
    <w:p w14:paraId="4150108F" w14:textId="77777777" w:rsidR="00FC345A" w:rsidRPr="00C839E2" w:rsidRDefault="00FC345A" w:rsidP="00A71692">
      <w:pPr>
        <w:pStyle w:val="a7"/>
        <w:numPr>
          <w:ilvl w:val="2"/>
          <w:numId w:val="1"/>
        </w:numPr>
        <w:tabs>
          <w:tab w:val="clear" w:pos="720"/>
        </w:tabs>
        <w:jc w:val="both"/>
        <w:rPr>
          <w:sz w:val="22"/>
          <w:szCs w:val="22"/>
        </w:rPr>
      </w:pPr>
      <w:r w:rsidRPr="00C839E2">
        <w:rPr>
          <w:sz w:val="22"/>
          <w:szCs w:val="22"/>
        </w:rPr>
        <w:t xml:space="preserve">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w:t>
      </w:r>
      <w:r w:rsidRPr="00C839E2">
        <w:rPr>
          <w:sz w:val="22"/>
          <w:szCs w:val="22"/>
        </w:rPr>
        <w:lastRenderedPageBreak/>
        <w:t>указанные признаки появятся y Общества в результате принятия такого решения;</w:t>
      </w:r>
    </w:p>
    <w:p w14:paraId="37980B6D" w14:textId="77777777" w:rsidR="00FC345A" w:rsidRPr="00C839E2" w:rsidRDefault="00FC345A" w:rsidP="00A71692">
      <w:pPr>
        <w:pStyle w:val="a7"/>
        <w:numPr>
          <w:ilvl w:val="2"/>
          <w:numId w:val="1"/>
        </w:numPr>
        <w:tabs>
          <w:tab w:val="clear" w:pos="720"/>
        </w:tabs>
        <w:jc w:val="both"/>
        <w:rPr>
          <w:sz w:val="22"/>
          <w:szCs w:val="22"/>
        </w:rPr>
      </w:pPr>
      <w:r w:rsidRPr="00C839E2">
        <w:rPr>
          <w:sz w:val="22"/>
          <w:szCs w:val="22"/>
        </w:rPr>
        <w:t xml:space="preserve">если на момент принятия такого решения стоимость чистых активов </w:t>
      </w:r>
      <w:r w:rsidR="003F225B" w:rsidRPr="00C839E2">
        <w:rPr>
          <w:sz w:val="22"/>
          <w:szCs w:val="22"/>
        </w:rPr>
        <w:t xml:space="preserve">Общества </w:t>
      </w:r>
      <w:r w:rsidRPr="00C839E2">
        <w:rPr>
          <w:sz w:val="22"/>
          <w:szCs w:val="22"/>
        </w:rPr>
        <w:t>меньше его уставного капитала и резервного фонда или станет меньше их размера в результате принятия такого решения;</w:t>
      </w:r>
    </w:p>
    <w:p w14:paraId="5EFB2764" w14:textId="77777777" w:rsidR="00FC345A" w:rsidRPr="00C839E2" w:rsidRDefault="00FC345A" w:rsidP="00A71692">
      <w:pPr>
        <w:pStyle w:val="a7"/>
        <w:numPr>
          <w:ilvl w:val="2"/>
          <w:numId w:val="1"/>
        </w:numPr>
        <w:tabs>
          <w:tab w:val="clear" w:pos="720"/>
        </w:tabs>
        <w:jc w:val="both"/>
        <w:rPr>
          <w:sz w:val="22"/>
          <w:szCs w:val="22"/>
        </w:rPr>
      </w:pPr>
      <w:r w:rsidRPr="00C839E2">
        <w:rPr>
          <w:sz w:val="22"/>
          <w:szCs w:val="22"/>
        </w:rPr>
        <w:t>в иных случаях, предусмотренных законом.</w:t>
      </w:r>
    </w:p>
    <w:p w14:paraId="64231C84"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10" w:name="_Toc243918574"/>
      <w:r w:rsidRPr="00C839E2">
        <w:rPr>
          <w:rFonts w:ascii="Times New Roman" w:hAnsi="Times New Roman" w:cs="Times New Roman"/>
          <w:caps/>
          <w:sz w:val="22"/>
          <w:szCs w:val="22"/>
        </w:rPr>
        <w:t>Переход доли участника к другому УЧАСТНИКУ</w:t>
      </w:r>
      <w:bookmarkEnd w:id="10"/>
    </w:p>
    <w:p w14:paraId="3209D117" w14:textId="77777777" w:rsidR="00FC345A" w:rsidRPr="00C839E2" w:rsidRDefault="00FC345A">
      <w:pPr>
        <w:pStyle w:val="a4"/>
        <w:numPr>
          <w:ilvl w:val="1"/>
          <w:numId w:val="1"/>
        </w:numPr>
        <w:jc w:val="both"/>
        <w:rPr>
          <w:sz w:val="22"/>
          <w:szCs w:val="22"/>
        </w:rPr>
      </w:pPr>
      <w:r w:rsidRPr="00C839E2">
        <w:rPr>
          <w:sz w:val="22"/>
          <w:szCs w:val="22"/>
        </w:rPr>
        <w:t xml:space="preserve">Переход доли или части доли в уставном капитале </w:t>
      </w:r>
      <w:r w:rsidR="003F225B" w:rsidRPr="00C839E2">
        <w:rPr>
          <w:sz w:val="22"/>
          <w:szCs w:val="22"/>
        </w:rPr>
        <w:t xml:space="preserve">Общества </w:t>
      </w:r>
      <w:r w:rsidRPr="00C839E2">
        <w:rPr>
          <w:sz w:val="22"/>
          <w:szCs w:val="22"/>
        </w:rPr>
        <w:t>к одному или нескольким участникам Общества осуществляется на основании сделки, в порядке правопреемства или на ином законном основании.</w:t>
      </w:r>
    </w:p>
    <w:p w14:paraId="3DA730BA" w14:textId="77777777" w:rsidR="00FC345A" w:rsidRPr="00C839E2" w:rsidRDefault="00FC345A">
      <w:pPr>
        <w:pStyle w:val="a4"/>
        <w:numPr>
          <w:ilvl w:val="1"/>
          <w:numId w:val="1"/>
        </w:numPr>
        <w:jc w:val="both"/>
        <w:rPr>
          <w:sz w:val="22"/>
          <w:szCs w:val="22"/>
        </w:rPr>
      </w:pPr>
      <w:r w:rsidRPr="00C839E2">
        <w:rPr>
          <w:sz w:val="22"/>
          <w:szCs w:val="22"/>
        </w:rPr>
        <w:t>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w:t>
      </w:r>
      <w:r w:rsidR="006C7D94" w:rsidRPr="00C839E2">
        <w:rPr>
          <w:sz w:val="22"/>
          <w:szCs w:val="22"/>
        </w:rPr>
        <w:t xml:space="preserve">частникам </w:t>
      </w:r>
      <w:r w:rsidRPr="00C839E2">
        <w:rPr>
          <w:sz w:val="22"/>
          <w:szCs w:val="22"/>
        </w:rPr>
        <w:t>Общества. Согласие других участников Общества на совершение подобной сделки не требуется. Доля участника Общества может быть отчуждена до полной ее оплаты только в той части, в которой она уже оплачена.</w:t>
      </w:r>
    </w:p>
    <w:p w14:paraId="52053373" w14:textId="77777777" w:rsidR="00FC345A" w:rsidRPr="00C839E2" w:rsidRDefault="00FC345A">
      <w:pPr>
        <w:pStyle w:val="a4"/>
        <w:numPr>
          <w:ilvl w:val="1"/>
          <w:numId w:val="1"/>
        </w:numPr>
        <w:jc w:val="both"/>
        <w:rPr>
          <w:sz w:val="22"/>
          <w:szCs w:val="22"/>
        </w:rPr>
      </w:pPr>
      <w:r w:rsidRPr="00C839E2">
        <w:rPr>
          <w:sz w:val="22"/>
          <w:szCs w:val="22"/>
        </w:rPr>
        <w:t xml:space="preserve">Сделка, направленная на отчуждение доли или части доли в уставном капитале </w:t>
      </w:r>
      <w:r w:rsidR="003F225B" w:rsidRPr="00C839E2">
        <w:rPr>
          <w:sz w:val="22"/>
          <w:szCs w:val="22"/>
        </w:rPr>
        <w:t>Общества</w:t>
      </w:r>
      <w:r w:rsidRPr="00C839E2">
        <w:rPr>
          <w:sz w:val="22"/>
          <w:szCs w:val="22"/>
        </w:rPr>
        <w:t xml:space="preserve">, подлежит нотариальному удостоверению. Несоблюдение нотариальной формы указанной сделки влечет за собой ее недействительность. В нотариальном порядке также свидетельствуется подлинность подписи участника Общества на заявлении об отказе от преимущественного права на приобретение доли в уставном капитале Нотариальное удостоверение сделки не требуется при приобретении Обществом доли или части доли в уставном капитале Общества в случаях, предусмотренных статьей 23 федерального закона «Об обществах с ограниченной ответственностью», при распределении доли, принадлежащей Обществу между участниками Общества и продажи доли всем или некоторым участникам </w:t>
      </w:r>
      <w:r w:rsidR="003F225B" w:rsidRPr="00C839E2">
        <w:rPr>
          <w:sz w:val="22"/>
          <w:szCs w:val="22"/>
        </w:rPr>
        <w:t xml:space="preserve">Общества </w:t>
      </w:r>
      <w:r w:rsidRPr="00C839E2">
        <w:rPr>
          <w:sz w:val="22"/>
          <w:szCs w:val="22"/>
        </w:rPr>
        <w:t>в порядке ст. 24 федерального закона «Об обществах с ограниченной ответственностью», при отчуждении доли Обществу участником, выходящим из Общества, а также при использовании участником Общества преимущественного права покупки путем направления оферты о продаже доли или части доли и ее акцепта</w:t>
      </w:r>
      <w:r w:rsidR="00653E44" w:rsidRPr="00C839E2">
        <w:rPr>
          <w:sz w:val="22"/>
          <w:szCs w:val="22"/>
        </w:rPr>
        <w:t>.</w:t>
      </w:r>
    </w:p>
    <w:p w14:paraId="2C93A17D" w14:textId="77777777" w:rsidR="00F12FCB" w:rsidRPr="00C839E2" w:rsidRDefault="00FC345A" w:rsidP="0051427A">
      <w:pPr>
        <w:pStyle w:val="1"/>
        <w:numPr>
          <w:ilvl w:val="0"/>
          <w:numId w:val="1"/>
        </w:numPr>
        <w:jc w:val="center"/>
        <w:rPr>
          <w:rFonts w:ascii="Times New Roman" w:hAnsi="Times New Roman" w:cs="Times New Roman"/>
          <w:caps/>
          <w:sz w:val="22"/>
          <w:szCs w:val="22"/>
        </w:rPr>
      </w:pPr>
      <w:bookmarkStart w:id="11" w:name="_Toc243918575"/>
      <w:r w:rsidRPr="00C839E2">
        <w:rPr>
          <w:rFonts w:ascii="Times New Roman" w:hAnsi="Times New Roman" w:cs="Times New Roman"/>
          <w:caps/>
          <w:sz w:val="22"/>
          <w:szCs w:val="22"/>
        </w:rPr>
        <w:t>ПЕРЕХОД ДОЛИ УЧАСТНИКА ТРЕТЬЕМУ ЛИЦУ</w:t>
      </w:r>
      <w:bookmarkEnd w:id="11"/>
    </w:p>
    <w:p w14:paraId="36A702AA"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Переход доли или части доли в уставном капитале к третьему лицу осуществляется на основании сделки, в порядке правопреемства или на ином законном основании.</w:t>
      </w:r>
    </w:p>
    <w:p w14:paraId="401E0DD2"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Участник Общества вправе продать или осуществить отчуждение иным образом своей доли или части доли в уставном капитале Общества третьему лицу. Для проведения подобной сделки требуется письменное согласие других участников Общества. При продаже или отчуждении иным образом доли или части доли в уставном капитале Общества третьему лицу, участники Общества пользуются преимущественным правом покупки доли или части доли по цене предложения третьему лицу.  Доля участника Общества может быть отчуждена до полной ее оплаты только в той части, в которой она уже оплачена.</w:t>
      </w:r>
    </w:p>
    <w:p w14:paraId="5C0517DD"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Сделка, направленная на отчуждение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В нотариальном порядке также свидетельствуется подлинность подписи участника Общества на заявлении об отказе от преимущественного права на приобретение доли в уставном капитале Общества.</w:t>
      </w:r>
    </w:p>
    <w:p w14:paraId="4A716CAD" w14:textId="77777777" w:rsidR="00C25AAE" w:rsidRPr="00C839E2" w:rsidRDefault="00FC345A" w:rsidP="0051427A">
      <w:pPr>
        <w:pStyle w:val="1"/>
        <w:numPr>
          <w:ilvl w:val="0"/>
          <w:numId w:val="1"/>
        </w:numPr>
        <w:jc w:val="center"/>
        <w:rPr>
          <w:rFonts w:ascii="Times New Roman" w:hAnsi="Times New Roman" w:cs="Times New Roman"/>
          <w:bCs w:val="0"/>
          <w:caps/>
          <w:sz w:val="22"/>
          <w:szCs w:val="22"/>
        </w:rPr>
      </w:pPr>
      <w:bookmarkStart w:id="12" w:name="_Toc243918576"/>
      <w:r w:rsidRPr="00C839E2">
        <w:rPr>
          <w:rFonts w:ascii="Times New Roman" w:hAnsi="Times New Roman" w:cs="Times New Roman"/>
          <w:bCs w:val="0"/>
          <w:caps/>
          <w:sz w:val="22"/>
          <w:szCs w:val="22"/>
        </w:rPr>
        <w:t>наследование доли в уставном капитале общества</w:t>
      </w:r>
      <w:bookmarkEnd w:id="12"/>
    </w:p>
    <w:p w14:paraId="7C62F831" w14:textId="77777777" w:rsidR="00FC345A" w:rsidRPr="00C839E2" w:rsidRDefault="00FC345A" w:rsidP="00BF1F78">
      <w:pPr>
        <w:pStyle w:val="1"/>
        <w:numPr>
          <w:ilvl w:val="1"/>
          <w:numId w:val="1"/>
        </w:numPr>
        <w:spacing w:before="0" w:after="120"/>
        <w:jc w:val="both"/>
        <w:rPr>
          <w:rFonts w:ascii="Times New Roman" w:hAnsi="Times New Roman" w:cs="Times New Roman"/>
          <w:b w:val="0"/>
          <w:bCs w:val="0"/>
          <w:sz w:val="22"/>
          <w:szCs w:val="22"/>
        </w:rPr>
      </w:pPr>
      <w:r w:rsidRPr="00C839E2">
        <w:rPr>
          <w:rFonts w:ascii="Times New Roman" w:hAnsi="Times New Roman" w:cs="Times New Roman"/>
          <w:b w:val="0"/>
          <w:bCs w:val="0"/>
          <w:sz w:val="22"/>
          <w:szCs w:val="22"/>
        </w:rPr>
        <w:t>Переход доли к наследникам граждан и к правопреемникам юридических лиц, являющихся участниками Общества, передача доли, принадлежавшей ликвидированному юридическому лицу – участнику Общества, его учредителям (участникам), имеющим вещные права на его имущество или обязательственные права в отношении этого юридического лица осуществляется в соответствии с действующим законодательством РФ.  Согласие остальных участников Общества не требуется.</w:t>
      </w:r>
    </w:p>
    <w:p w14:paraId="7BD87DB6"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13" w:name="_Toc243918579"/>
      <w:r w:rsidRPr="00C839E2">
        <w:rPr>
          <w:rFonts w:ascii="Times New Roman" w:hAnsi="Times New Roman" w:cs="Times New Roman"/>
          <w:caps/>
          <w:sz w:val="22"/>
          <w:szCs w:val="22"/>
        </w:rPr>
        <w:t>общее собрание участников общества</w:t>
      </w:r>
      <w:bookmarkEnd w:id="13"/>
    </w:p>
    <w:p w14:paraId="3B5BB085" w14:textId="77777777" w:rsidR="00FC345A" w:rsidRPr="00C839E2" w:rsidRDefault="00FC345A">
      <w:pPr>
        <w:pStyle w:val="a4"/>
        <w:numPr>
          <w:ilvl w:val="1"/>
          <w:numId w:val="1"/>
        </w:numPr>
        <w:jc w:val="both"/>
        <w:rPr>
          <w:sz w:val="22"/>
          <w:szCs w:val="22"/>
        </w:rPr>
      </w:pPr>
      <w:r w:rsidRPr="00C839E2">
        <w:rPr>
          <w:sz w:val="22"/>
          <w:szCs w:val="22"/>
        </w:rPr>
        <w:t xml:space="preserve">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Каждый участник Общества имеет на общем собрании участников Общества число голосов, пропорциональное его доле в уставном капитале </w:t>
      </w:r>
      <w:r w:rsidRPr="00C839E2">
        <w:rPr>
          <w:sz w:val="22"/>
          <w:szCs w:val="22"/>
        </w:rPr>
        <w:lastRenderedPageBreak/>
        <w:t>Общества.</w:t>
      </w:r>
    </w:p>
    <w:p w14:paraId="478FAC77" w14:textId="77777777" w:rsidR="00FC345A" w:rsidRPr="00C839E2" w:rsidRDefault="00FC345A">
      <w:pPr>
        <w:pStyle w:val="a4"/>
        <w:numPr>
          <w:ilvl w:val="1"/>
          <w:numId w:val="1"/>
        </w:numPr>
        <w:jc w:val="both"/>
        <w:rPr>
          <w:sz w:val="22"/>
          <w:szCs w:val="22"/>
        </w:rPr>
      </w:pPr>
      <w:r w:rsidRPr="00C839E2">
        <w:rPr>
          <w:sz w:val="22"/>
          <w:szCs w:val="22"/>
        </w:rPr>
        <w:t>Руководство текущей деятельностью Общества осуществляется единоличным исполнительным органом Общества - генеральным директором, который подотчетен общему собранию участников Общества.</w:t>
      </w:r>
    </w:p>
    <w:p w14:paraId="6DD83C60" w14:textId="77777777" w:rsidR="00FC345A" w:rsidRPr="00C839E2" w:rsidRDefault="00FC345A">
      <w:pPr>
        <w:pStyle w:val="a4"/>
        <w:numPr>
          <w:ilvl w:val="1"/>
          <w:numId w:val="1"/>
        </w:numPr>
        <w:jc w:val="both"/>
        <w:rPr>
          <w:sz w:val="22"/>
          <w:szCs w:val="22"/>
        </w:rPr>
      </w:pPr>
      <w:r w:rsidRPr="00C839E2">
        <w:rPr>
          <w:sz w:val="22"/>
          <w:szCs w:val="22"/>
        </w:rPr>
        <w:t>Очередное общее собрание участников Общества проводится один раз в год, созывается генеральным директором Общества. Очередное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 На очередном общем собрании утверждаются годовые результаты деятельности Общества.</w:t>
      </w:r>
    </w:p>
    <w:p w14:paraId="1B912557" w14:textId="77777777" w:rsidR="00FC345A" w:rsidRPr="00C839E2" w:rsidRDefault="00FC345A">
      <w:pPr>
        <w:pStyle w:val="a4"/>
        <w:numPr>
          <w:ilvl w:val="1"/>
          <w:numId w:val="1"/>
        </w:numPr>
        <w:jc w:val="both"/>
        <w:rPr>
          <w:sz w:val="22"/>
          <w:szCs w:val="22"/>
        </w:rPr>
      </w:pPr>
      <w:r w:rsidRPr="00C839E2">
        <w:rPr>
          <w:sz w:val="22"/>
          <w:szCs w:val="22"/>
        </w:rPr>
        <w:t>Внеочередное общее собрание участников Общества проводится, если проведения такого общего собрания требуют интересы Общества и его участников. Внеочередное общее собрание участников Общества созывается генеральным директором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B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14:paraId="2A5234D4" w14:textId="77777777" w:rsidR="00FC345A" w:rsidRPr="00C839E2" w:rsidRDefault="00FC345A">
      <w:pPr>
        <w:pStyle w:val="a4"/>
        <w:numPr>
          <w:ilvl w:val="1"/>
          <w:numId w:val="1"/>
        </w:numPr>
        <w:jc w:val="both"/>
        <w:rPr>
          <w:sz w:val="22"/>
          <w:szCs w:val="22"/>
        </w:rPr>
      </w:pPr>
      <w:r w:rsidRPr="00C839E2">
        <w:rPr>
          <w:sz w:val="22"/>
          <w:szCs w:val="22"/>
        </w:rPr>
        <w:t>Генеральный директор Общества обязан не позднее, чем за тридцать дней до проведения общего собрания участников уведомить об этом каждого участника Общества заказным письмом. B уведомлении должны быть указаны время и место проведения Общего собрания участников Общества, a также предлагаемая повестка дня. 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 Лицо, созывающее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 B случае, если по предложению участников Общества в первоначальную повестку дня общего собрания участников Общества вносятся изменения, лицо, созывающее общее собрание участников Общества, обязано не позднее чем за десять дней до его проведения уведомить всех участников Общества o внесенных в повестку дня изменениях заказным письмом.</w:t>
      </w:r>
    </w:p>
    <w:p w14:paraId="2EC161AA" w14:textId="77777777" w:rsidR="00FC345A" w:rsidRPr="00C839E2" w:rsidRDefault="00FC345A">
      <w:pPr>
        <w:pStyle w:val="a4"/>
        <w:numPr>
          <w:ilvl w:val="1"/>
          <w:numId w:val="1"/>
        </w:numPr>
        <w:jc w:val="both"/>
        <w:rPr>
          <w:sz w:val="22"/>
          <w:szCs w:val="22"/>
        </w:rPr>
      </w:pPr>
      <w:r w:rsidRPr="00C839E2">
        <w:rPr>
          <w:sz w:val="22"/>
          <w:szCs w:val="22"/>
        </w:rPr>
        <w:t xml:space="preserve">K информации и материалам, подлежащим предоставлению участникам Общества при подготовке общего собрания участников, относятся годовой отчет Общества, заключение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Лицо, созывающее общее собрание участников Общества, обязано направить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 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w:t>
      </w:r>
      <w:r w:rsidR="003F225B" w:rsidRPr="00C839E2">
        <w:rPr>
          <w:sz w:val="22"/>
          <w:szCs w:val="22"/>
        </w:rPr>
        <w:t xml:space="preserve">Обществом </w:t>
      </w:r>
      <w:r w:rsidRPr="00C839E2">
        <w:rPr>
          <w:sz w:val="22"/>
          <w:szCs w:val="22"/>
        </w:rPr>
        <w:t>за предоставление данных копий, не может превышать затраты на их изготовление. B случае нарушения установленного порядка созыва общего собрания участников Общества такое общее собрание признается правомочным, если в нем участвуют все участники Общества.</w:t>
      </w:r>
    </w:p>
    <w:p w14:paraId="4BCC7685" w14:textId="77777777" w:rsidR="00FC345A" w:rsidRPr="00C839E2" w:rsidRDefault="00FC345A">
      <w:pPr>
        <w:pStyle w:val="a4"/>
        <w:numPr>
          <w:ilvl w:val="1"/>
          <w:numId w:val="1"/>
        </w:numPr>
        <w:jc w:val="both"/>
        <w:rPr>
          <w:sz w:val="22"/>
          <w:szCs w:val="22"/>
        </w:rPr>
      </w:pPr>
      <w:r w:rsidRPr="00C839E2">
        <w:rPr>
          <w:sz w:val="22"/>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пунктов 4 и 5 статьи 185 Гражданского кодекса Российской Федерации или удостоверена нотариально. Перед открытием общего собрания участников Общества проводится регистрация прибывших участников Общества. Не</w:t>
      </w:r>
      <w:r w:rsidR="002437FC" w:rsidRPr="00C839E2">
        <w:rPr>
          <w:sz w:val="22"/>
          <w:szCs w:val="22"/>
        </w:rPr>
        <w:t xml:space="preserve"> </w:t>
      </w:r>
      <w:r w:rsidRPr="00C839E2">
        <w:rPr>
          <w:sz w:val="22"/>
          <w:szCs w:val="22"/>
        </w:rPr>
        <w:t>зарегистрировавшийся участник Общества (представитель участника Общества) не вправе принимать участие в голосовании.</w:t>
      </w:r>
    </w:p>
    <w:p w14:paraId="7DEBBC41" w14:textId="77777777" w:rsidR="00FC345A" w:rsidRPr="00C839E2" w:rsidRDefault="00FC345A">
      <w:pPr>
        <w:pStyle w:val="a4"/>
        <w:numPr>
          <w:ilvl w:val="1"/>
          <w:numId w:val="1"/>
        </w:numPr>
        <w:jc w:val="both"/>
        <w:rPr>
          <w:sz w:val="22"/>
          <w:szCs w:val="22"/>
        </w:rPr>
      </w:pPr>
      <w:r w:rsidRPr="00C839E2">
        <w:rPr>
          <w:sz w:val="22"/>
          <w:szCs w:val="22"/>
        </w:rPr>
        <w:lastRenderedPageBreak/>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 Общее собрание участников Общества открывается генеральным директором Общества. Лицо, открывающее общее собрание участников Общества, проводит выборы председательствующего из числа участников Общества. При голосовании по вопросу об избрании председательствующего каждый участник общего собрания участников Общества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 Генеральный директор Общества организует ведение протокола общего собрания участников Общества.</w:t>
      </w:r>
    </w:p>
    <w:p w14:paraId="57A2180D" w14:textId="77777777" w:rsidR="00FC345A" w:rsidRPr="00C839E2" w:rsidRDefault="00FC345A">
      <w:pPr>
        <w:pStyle w:val="a4"/>
        <w:numPr>
          <w:ilvl w:val="1"/>
          <w:numId w:val="1"/>
        </w:numPr>
        <w:jc w:val="both"/>
        <w:rPr>
          <w:sz w:val="22"/>
          <w:szCs w:val="22"/>
        </w:rPr>
      </w:pPr>
      <w:r w:rsidRPr="00C839E2">
        <w:rPr>
          <w:sz w:val="22"/>
          <w:szCs w:val="22"/>
        </w:rP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14:paraId="0081901B" w14:textId="77777777" w:rsidR="009B382F" w:rsidRPr="00C839E2" w:rsidRDefault="009B382F">
      <w:pPr>
        <w:pStyle w:val="a4"/>
        <w:numPr>
          <w:ilvl w:val="1"/>
          <w:numId w:val="1"/>
        </w:numPr>
        <w:jc w:val="both"/>
        <w:rPr>
          <w:sz w:val="22"/>
          <w:szCs w:val="22"/>
        </w:rPr>
      </w:pPr>
      <w:r w:rsidRPr="00C839E2">
        <w:rPr>
          <w:iCs/>
          <w:sz w:val="22"/>
          <w:szCs w:val="22"/>
          <w:lang w:eastAsia="zh-TW"/>
        </w:rPr>
        <w:t>Принятие общим собранием участников Общества решения и состав участников Общества, присутствовавших при его принятии, подтверждаются подписанием протокола всеми участниками собрания и не требуют нотариального удостоверения, если иное не предусмотрено настоящим Уставом или действующим законодательством.</w:t>
      </w:r>
    </w:p>
    <w:p w14:paraId="05820612"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14" w:name="_Toc243918581"/>
      <w:r w:rsidRPr="00C839E2">
        <w:rPr>
          <w:rFonts w:ascii="Times New Roman" w:hAnsi="Times New Roman" w:cs="Times New Roman"/>
          <w:caps/>
          <w:sz w:val="22"/>
          <w:szCs w:val="22"/>
        </w:rPr>
        <w:t>Единоличный исполнительный орган Общества</w:t>
      </w:r>
      <w:bookmarkEnd w:id="14"/>
    </w:p>
    <w:p w14:paraId="682FA519" w14:textId="77777777" w:rsidR="00FC345A" w:rsidRPr="00C839E2" w:rsidRDefault="00FC345A">
      <w:pPr>
        <w:pStyle w:val="a4"/>
        <w:numPr>
          <w:ilvl w:val="1"/>
          <w:numId w:val="1"/>
        </w:numPr>
        <w:jc w:val="both"/>
        <w:rPr>
          <w:sz w:val="22"/>
          <w:szCs w:val="22"/>
        </w:rPr>
      </w:pPr>
      <w:r w:rsidRPr="00C839E2">
        <w:rPr>
          <w:sz w:val="22"/>
          <w:szCs w:val="22"/>
        </w:rPr>
        <w:t>Руководство текущей деятельностью Общества осуществляет единоличный исполнительный орган Общества — генеральный директор. Единоличный исполнительный орган Общества подотчетен Общему собранию участников.</w:t>
      </w:r>
    </w:p>
    <w:p w14:paraId="06DD9D24" w14:textId="77777777" w:rsidR="00FC345A" w:rsidRPr="00C839E2" w:rsidRDefault="00FC345A">
      <w:pPr>
        <w:pStyle w:val="a4"/>
        <w:numPr>
          <w:ilvl w:val="1"/>
          <w:numId w:val="1"/>
        </w:numPr>
        <w:jc w:val="both"/>
        <w:rPr>
          <w:sz w:val="22"/>
          <w:szCs w:val="22"/>
        </w:rPr>
      </w:pPr>
      <w:r w:rsidRPr="00C839E2">
        <w:rPr>
          <w:sz w:val="22"/>
          <w:szCs w:val="22"/>
        </w:rPr>
        <w:t xml:space="preserve">Единоличный исполнительный орган — генеральный директор — избирается общим собранием участников Общества и может переизбираться неограниченное число раз. </w:t>
      </w:r>
      <w:r w:rsidR="00A4540F" w:rsidRPr="00C839E2">
        <w:rPr>
          <w:sz w:val="22"/>
          <w:szCs w:val="22"/>
          <w:lang w:eastAsia="zh-TW"/>
        </w:rPr>
        <w:t>Генеральный директор избирается общим собранием Общества на неопределенный срок.</w:t>
      </w:r>
    </w:p>
    <w:p w14:paraId="7EE21543" w14:textId="77777777" w:rsidR="00FC345A" w:rsidRPr="00C839E2" w:rsidRDefault="00FC345A">
      <w:pPr>
        <w:pStyle w:val="a4"/>
        <w:numPr>
          <w:ilvl w:val="1"/>
          <w:numId w:val="1"/>
        </w:numPr>
        <w:jc w:val="both"/>
        <w:rPr>
          <w:sz w:val="22"/>
          <w:szCs w:val="22"/>
        </w:rPr>
      </w:pPr>
      <w:r w:rsidRPr="00C839E2">
        <w:rPr>
          <w:sz w:val="22"/>
          <w:szCs w:val="22"/>
        </w:rPr>
        <w:t>Договор между Обществом и генеральным директором,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w:t>
      </w:r>
    </w:p>
    <w:p w14:paraId="4256AB78" w14:textId="77777777" w:rsidR="00FC345A" w:rsidRPr="00C839E2" w:rsidRDefault="00FC345A">
      <w:pPr>
        <w:pStyle w:val="a4"/>
        <w:numPr>
          <w:ilvl w:val="1"/>
          <w:numId w:val="1"/>
        </w:numPr>
        <w:jc w:val="both"/>
        <w:rPr>
          <w:sz w:val="22"/>
          <w:szCs w:val="22"/>
        </w:rPr>
      </w:pPr>
      <w:r w:rsidRPr="00C839E2">
        <w:rPr>
          <w:sz w:val="22"/>
          <w:szCs w:val="22"/>
        </w:rPr>
        <w:t xml:space="preserve">B качестве единоличного исполнительного органа </w:t>
      </w:r>
      <w:r w:rsidR="003F225B" w:rsidRPr="00C839E2">
        <w:rPr>
          <w:sz w:val="22"/>
          <w:szCs w:val="22"/>
        </w:rPr>
        <w:t xml:space="preserve">Общества </w:t>
      </w:r>
      <w:r w:rsidRPr="00C839E2">
        <w:rPr>
          <w:sz w:val="22"/>
          <w:szCs w:val="22"/>
        </w:rPr>
        <w:t>может выступать только физическое лицо.</w:t>
      </w:r>
    </w:p>
    <w:p w14:paraId="11FCE573" w14:textId="77777777" w:rsidR="00FC345A" w:rsidRPr="00C839E2" w:rsidRDefault="00FC345A">
      <w:pPr>
        <w:pStyle w:val="a4"/>
        <w:numPr>
          <w:ilvl w:val="1"/>
          <w:numId w:val="1"/>
        </w:numPr>
        <w:jc w:val="both"/>
        <w:rPr>
          <w:sz w:val="22"/>
          <w:szCs w:val="22"/>
        </w:rPr>
      </w:pPr>
      <w:r w:rsidRPr="00C839E2">
        <w:rPr>
          <w:sz w:val="22"/>
          <w:szCs w:val="22"/>
        </w:rPr>
        <w:t>Генеральный директор Общества:</w:t>
      </w:r>
    </w:p>
    <w:p w14:paraId="2DFB31DD" w14:textId="77777777" w:rsidR="00FC345A" w:rsidRPr="00C839E2" w:rsidRDefault="00FC345A">
      <w:pPr>
        <w:pStyle w:val="a7"/>
        <w:numPr>
          <w:ilvl w:val="2"/>
          <w:numId w:val="1"/>
        </w:numPr>
        <w:tabs>
          <w:tab w:val="clear" w:pos="720"/>
        </w:tabs>
        <w:jc w:val="both"/>
        <w:rPr>
          <w:sz w:val="22"/>
          <w:szCs w:val="22"/>
        </w:rPr>
      </w:pPr>
      <w:r w:rsidRPr="00C839E2">
        <w:rPr>
          <w:sz w:val="22"/>
          <w:szCs w:val="22"/>
        </w:rPr>
        <w:t>без доверенности действует от имени Общества, в том числе представляет его интересы и совершает сделки;</w:t>
      </w:r>
    </w:p>
    <w:p w14:paraId="18B4B0E5" w14:textId="77777777" w:rsidR="00FC345A" w:rsidRPr="00C839E2" w:rsidRDefault="00FC345A">
      <w:pPr>
        <w:pStyle w:val="a7"/>
        <w:numPr>
          <w:ilvl w:val="2"/>
          <w:numId w:val="1"/>
        </w:numPr>
        <w:tabs>
          <w:tab w:val="clear" w:pos="720"/>
        </w:tabs>
        <w:jc w:val="both"/>
        <w:rPr>
          <w:sz w:val="22"/>
          <w:szCs w:val="22"/>
        </w:rPr>
      </w:pPr>
      <w:r w:rsidRPr="00C839E2">
        <w:rPr>
          <w:sz w:val="22"/>
          <w:szCs w:val="22"/>
        </w:rPr>
        <w:t>выдает доверенности на право представительства от имени Общества, в том числе доверенности с правом передоверия;</w:t>
      </w:r>
    </w:p>
    <w:p w14:paraId="66F31136" w14:textId="77777777" w:rsidR="00FC345A" w:rsidRPr="00C839E2" w:rsidRDefault="00FC345A">
      <w:pPr>
        <w:pStyle w:val="a7"/>
        <w:numPr>
          <w:ilvl w:val="2"/>
          <w:numId w:val="1"/>
        </w:numPr>
        <w:tabs>
          <w:tab w:val="clear" w:pos="720"/>
        </w:tabs>
        <w:jc w:val="both"/>
        <w:rPr>
          <w:sz w:val="22"/>
          <w:szCs w:val="22"/>
        </w:rPr>
      </w:pPr>
      <w:r w:rsidRPr="00C839E2">
        <w:rPr>
          <w:sz w:val="22"/>
          <w:szCs w:val="22"/>
        </w:rPr>
        <w:t>представляет интересы Общества в судах в качестве истца, ответчика, третьего лица;</w:t>
      </w:r>
    </w:p>
    <w:p w14:paraId="15E84486" w14:textId="77777777" w:rsidR="00FC345A" w:rsidRPr="00C839E2" w:rsidRDefault="00FC345A">
      <w:pPr>
        <w:pStyle w:val="a7"/>
        <w:numPr>
          <w:ilvl w:val="2"/>
          <w:numId w:val="1"/>
        </w:numPr>
        <w:tabs>
          <w:tab w:val="clear" w:pos="720"/>
        </w:tabs>
        <w:jc w:val="both"/>
        <w:rPr>
          <w:sz w:val="22"/>
          <w:szCs w:val="22"/>
        </w:rPr>
      </w:pPr>
      <w:r w:rsidRPr="00C839E2">
        <w:rPr>
          <w:sz w:val="22"/>
          <w:szCs w:val="22"/>
        </w:rPr>
        <w:t>представляет интересы Общества в государственных органах и органах местного самоуправления;</w:t>
      </w:r>
    </w:p>
    <w:p w14:paraId="0A997E7B" w14:textId="77777777" w:rsidR="00FC345A" w:rsidRPr="00C839E2" w:rsidRDefault="00FC345A">
      <w:pPr>
        <w:pStyle w:val="a7"/>
        <w:numPr>
          <w:ilvl w:val="2"/>
          <w:numId w:val="1"/>
        </w:numPr>
        <w:tabs>
          <w:tab w:val="clear" w:pos="720"/>
        </w:tabs>
        <w:jc w:val="both"/>
        <w:rPr>
          <w:sz w:val="22"/>
          <w:szCs w:val="22"/>
        </w:rPr>
      </w:pPr>
      <w:r w:rsidRPr="00C839E2">
        <w:rPr>
          <w:sz w:val="22"/>
          <w:szCs w:val="22"/>
        </w:rPr>
        <w:t>открывает и закрывает расчетные и иные счета в банках и иных кредитных организациях;</w:t>
      </w:r>
    </w:p>
    <w:p w14:paraId="3D95F832" w14:textId="77777777" w:rsidR="00FC345A" w:rsidRPr="00C839E2" w:rsidRDefault="00FC345A">
      <w:pPr>
        <w:pStyle w:val="a7"/>
        <w:numPr>
          <w:ilvl w:val="2"/>
          <w:numId w:val="1"/>
        </w:numPr>
        <w:tabs>
          <w:tab w:val="clear" w:pos="720"/>
        </w:tabs>
        <w:jc w:val="both"/>
        <w:rPr>
          <w:sz w:val="22"/>
          <w:szCs w:val="22"/>
        </w:rPr>
      </w:pPr>
      <w:r w:rsidRPr="00C839E2">
        <w:rPr>
          <w:sz w:val="22"/>
          <w:szCs w:val="22"/>
        </w:rPr>
        <w:t>в порядке, определенном настоящим Уставом, распоряжается имуществом Общества;</w:t>
      </w:r>
    </w:p>
    <w:p w14:paraId="3D5F62E4" w14:textId="77777777" w:rsidR="00FC345A" w:rsidRPr="00C839E2" w:rsidRDefault="00FC345A">
      <w:pPr>
        <w:pStyle w:val="a7"/>
        <w:numPr>
          <w:ilvl w:val="2"/>
          <w:numId w:val="1"/>
        </w:numPr>
        <w:tabs>
          <w:tab w:val="clear" w:pos="720"/>
        </w:tabs>
        <w:jc w:val="both"/>
        <w:rPr>
          <w:sz w:val="22"/>
          <w:szCs w:val="22"/>
        </w:rPr>
      </w:pPr>
      <w:r w:rsidRPr="00C839E2">
        <w:rPr>
          <w:sz w:val="22"/>
          <w:szCs w:val="22"/>
        </w:rPr>
        <w:t>утверждает положения, регламентирующие систему менеджмента в Обществе;</w:t>
      </w:r>
    </w:p>
    <w:p w14:paraId="0F619EAC" w14:textId="77777777" w:rsidR="00FC345A" w:rsidRPr="00C839E2" w:rsidRDefault="00FC345A">
      <w:pPr>
        <w:pStyle w:val="a7"/>
        <w:numPr>
          <w:ilvl w:val="2"/>
          <w:numId w:val="1"/>
        </w:numPr>
        <w:tabs>
          <w:tab w:val="clear" w:pos="720"/>
        </w:tabs>
        <w:jc w:val="both"/>
        <w:rPr>
          <w:sz w:val="22"/>
          <w:szCs w:val="22"/>
        </w:rPr>
      </w:pPr>
      <w:r w:rsidRPr="00C839E2">
        <w:rPr>
          <w:sz w:val="22"/>
          <w:szCs w:val="22"/>
        </w:rPr>
        <w:t>осуществляет мероприятия по охране интеллектуальной собственности Общества;</w:t>
      </w:r>
    </w:p>
    <w:p w14:paraId="2F10D7CB" w14:textId="77777777" w:rsidR="00FC345A" w:rsidRPr="00C839E2" w:rsidRDefault="00FC345A">
      <w:pPr>
        <w:pStyle w:val="a7"/>
        <w:numPr>
          <w:ilvl w:val="2"/>
          <w:numId w:val="1"/>
        </w:numPr>
        <w:tabs>
          <w:tab w:val="clear" w:pos="720"/>
        </w:tabs>
        <w:jc w:val="both"/>
        <w:rPr>
          <w:sz w:val="22"/>
          <w:szCs w:val="22"/>
        </w:rPr>
      </w:pPr>
      <w:r w:rsidRPr="00C839E2">
        <w:rPr>
          <w:sz w:val="22"/>
          <w:szCs w:val="22"/>
        </w:rPr>
        <w:t>принимает на работу и увольняет работников Общества, привлекает работников к дисциплинарной ответственности и осуществляет поощрение работников;</w:t>
      </w:r>
    </w:p>
    <w:p w14:paraId="34336023" w14:textId="77777777" w:rsidR="00FC345A" w:rsidRPr="00C839E2" w:rsidRDefault="00FC345A">
      <w:pPr>
        <w:pStyle w:val="a7"/>
        <w:numPr>
          <w:ilvl w:val="2"/>
          <w:numId w:val="1"/>
        </w:numPr>
        <w:tabs>
          <w:tab w:val="clear" w:pos="720"/>
        </w:tabs>
        <w:jc w:val="both"/>
        <w:rPr>
          <w:sz w:val="22"/>
          <w:szCs w:val="22"/>
        </w:rPr>
      </w:pPr>
      <w:r w:rsidRPr="00C839E2">
        <w:rPr>
          <w:sz w:val="22"/>
          <w:szCs w:val="22"/>
        </w:rPr>
        <w:t>в пределах своей компетенции издает приказы и распоряжения;</w:t>
      </w:r>
    </w:p>
    <w:p w14:paraId="31FBECF1" w14:textId="77777777" w:rsidR="00FC345A" w:rsidRPr="00C839E2" w:rsidRDefault="00FC345A">
      <w:pPr>
        <w:pStyle w:val="a7"/>
        <w:numPr>
          <w:ilvl w:val="2"/>
          <w:numId w:val="1"/>
        </w:numPr>
        <w:tabs>
          <w:tab w:val="clear" w:pos="720"/>
        </w:tabs>
        <w:jc w:val="both"/>
        <w:rPr>
          <w:sz w:val="22"/>
          <w:szCs w:val="22"/>
        </w:rPr>
      </w:pPr>
      <w:r w:rsidRPr="00C839E2">
        <w:rPr>
          <w:sz w:val="22"/>
          <w:szCs w:val="22"/>
        </w:rPr>
        <w:t>привлекает займы и кредиты в интересах Общества;</w:t>
      </w:r>
    </w:p>
    <w:p w14:paraId="28BDA54E" w14:textId="77777777" w:rsidR="00FC345A" w:rsidRPr="00C839E2" w:rsidRDefault="00FC345A">
      <w:pPr>
        <w:pStyle w:val="a7"/>
        <w:numPr>
          <w:ilvl w:val="2"/>
          <w:numId w:val="1"/>
        </w:numPr>
        <w:tabs>
          <w:tab w:val="clear" w:pos="720"/>
        </w:tabs>
        <w:jc w:val="both"/>
        <w:rPr>
          <w:sz w:val="22"/>
          <w:szCs w:val="22"/>
        </w:rPr>
      </w:pPr>
      <w:r w:rsidRPr="00C839E2">
        <w:rPr>
          <w:sz w:val="22"/>
          <w:szCs w:val="22"/>
        </w:rPr>
        <w:t>обеспечивает ведение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0E7B6D51" w14:textId="77777777" w:rsidR="00FC345A" w:rsidRPr="00C839E2" w:rsidRDefault="00FC345A">
      <w:pPr>
        <w:pStyle w:val="a7"/>
        <w:numPr>
          <w:ilvl w:val="2"/>
          <w:numId w:val="1"/>
        </w:numPr>
        <w:tabs>
          <w:tab w:val="clear" w:pos="720"/>
        </w:tabs>
        <w:jc w:val="both"/>
        <w:rPr>
          <w:sz w:val="22"/>
          <w:szCs w:val="22"/>
        </w:rPr>
      </w:pPr>
      <w:r w:rsidRPr="00C839E2">
        <w:rPr>
          <w:sz w:val="22"/>
          <w:szCs w:val="22"/>
        </w:rPr>
        <w:t>осуществляет любые иные полномочия, не отнесенные настоящим Уставом к компетенции общего собрания участников Общества.</w:t>
      </w:r>
    </w:p>
    <w:p w14:paraId="301D76F2" w14:textId="77777777" w:rsidR="00FC345A" w:rsidRPr="00C839E2" w:rsidRDefault="00FC345A" w:rsidP="000239BF">
      <w:pPr>
        <w:pStyle w:val="a4"/>
        <w:numPr>
          <w:ilvl w:val="1"/>
          <w:numId w:val="1"/>
        </w:numPr>
        <w:spacing w:before="120"/>
        <w:rPr>
          <w:sz w:val="22"/>
          <w:szCs w:val="22"/>
        </w:rPr>
      </w:pPr>
      <w:r w:rsidRPr="00C839E2">
        <w:rPr>
          <w:sz w:val="22"/>
          <w:szCs w:val="22"/>
        </w:rPr>
        <w:t>Генеральный директор Общества принимает решения единолично.</w:t>
      </w:r>
    </w:p>
    <w:p w14:paraId="7568F66E" w14:textId="77777777" w:rsidR="00FC345A" w:rsidRPr="00C839E2" w:rsidRDefault="00FC345A">
      <w:pPr>
        <w:pStyle w:val="a4"/>
        <w:numPr>
          <w:ilvl w:val="1"/>
          <w:numId w:val="1"/>
        </w:numPr>
        <w:jc w:val="both"/>
        <w:rPr>
          <w:sz w:val="22"/>
          <w:szCs w:val="22"/>
        </w:rPr>
      </w:pPr>
      <w:r w:rsidRPr="00C839E2">
        <w:rPr>
          <w:sz w:val="22"/>
          <w:szCs w:val="22"/>
        </w:rPr>
        <w:t xml:space="preserve">Общество вправе передать по договору осуществление полномочий своего единоличного </w:t>
      </w:r>
      <w:r w:rsidRPr="00C839E2">
        <w:rPr>
          <w:sz w:val="22"/>
          <w:szCs w:val="22"/>
        </w:rPr>
        <w:lastRenderedPageBreak/>
        <w:t>исполнительного органа управляющему. Договор с управляющим подписывается от имени Общества лицом, председательствующим на Общем собрании Участников Общества, утвердившем условия договора с управляющим, или Участником Общества, уполномоченным решением Общего собрания Участников Общества.</w:t>
      </w:r>
    </w:p>
    <w:p w14:paraId="56C2D5F7" w14:textId="77777777" w:rsidR="00FC345A" w:rsidRPr="00C839E2" w:rsidRDefault="00FC345A">
      <w:pPr>
        <w:pStyle w:val="a4"/>
        <w:numPr>
          <w:ilvl w:val="1"/>
          <w:numId w:val="1"/>
        </w:numPr>
        <w:jc w:val="both"/>
        <w:rPr>
          <w:sz w:val="22"/>
          <w:szCs w:val="22"/>
        </w:rPr>
      </w:pPr>
      <w:r w:rsidRPr="00C839E2">
        <w:rPr>
          <w:sz w:val="22"/>
          <w:szCs w:val="22"/>
        </w:rPr>
        <w:t>Заместитель (замес</w:t>
      </w:r>
      <w:r w:rsidR="004E77E0" w:rsidRPr="00C839E2">
        <w:rPr>
          <w:sz w:val="22"/>
          <w:szCs w:val="22"/>
        </w:rPr>
        <w:t xml:space="preserve">тители) генерального директора </w:t>
      </w:r>
      <w:r w:rsidRPr="00C839E2">
        <w:rPr>
          <w:sz w:val="22"/>
          <w:szCs w:val="22"/>
        </w:rPr>
        <w:t>(исполнительный директор, финансовый директор, коммерческий директор и т.п.), главный бухгалтер Общества назначаются генеральным директором Общества.</w:t>
      </w:r>
    </w:p>
    <w:p w14:paraId="0B975640"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15" w:name="_Toc243918588"/>
      <w:r w:rsidRPr="00C839E2">
        <w:rPr>
          <w:rFonts w:ascii="Times New Roman" w:hAnsi="Times New Roman" w:cs="Times New Roman"/>
          <w:caps/>
          <w:sz w:val="22"/>
          <w:szCs w:val="22"/>
        </w:rPr>
        <w:t>Реорганизация и ликвидация Общества</w:t>
      </w:r>
      <w:bookmarkEnd w:id="15"/>
    </w:p>
    <w:p w14:paraId="47D48FD8" w14:textId="77777777" w:rsidR="00FC345A" w:rsidRPr="00C839E2" w:rsidRDefault="00FC345A">
      <w:pPr>
        <w:pStyle w:val="a4"/>
        <w:numPr>
          <w:ilvl w:val="1"/>
          <w:numId w:val="1"/>
        </w:numPr>
        <w:jc w:val="both"/>
        <w:rPr>
          <w:sz w:val="22"/>
          <w:szCs w:val="22"/>
        </w:rPr>
      </w:pPr>
      <w:r w:rsidRPr="00C839E2">
        <w:rPr>
          <w:sz w:val="22"/>
          <w:szCs w:val="22"/>
        </w:rPr>
        <w:t>Общество может быть реорганизовано или ликвидировано добровольно по единогласному решению его участников. Иные основания реорганизации и ликвидации, а также порядок его реорганизации и ликвидации определяется действующим законодательством Российской Федерации.</w:t>
      </w:r>
    </w:p>
    <w:p w14:paraId="409F2CF5" w14:textId="77777777" w:rsidR="00FC345A" w:rsidRPr="00C839E2" w:rsidRDefault="00FC345A">
      <w:pPr>
        <w:pStyle w:val="a4"/>
        <w:numPr>
          <w:ilvl w:val="1"/>
          <w:numId w:val="1"/>
        </w:numPr>
        <w:jc w:val="both"/>
        <w:rPr>
          <w:sz w:val="22"/>
          <w:szCs w:val="22"/>
        </w:rPr>
      </w:pPr>
      <w:r w:rsidRPr="00C839E2">
        <w:rPr>
          <w:sz w:val="22"/>
          <w:szCs w:val="22"/>
        </w:rPr>
        <w:t>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учредительные документы Общества.</w:t>
      </w:r>
    </w:p>
    <w:p w14:paraId="358C8487" w14:textId="77777777" w:rsidR="00FC345A" w:rsidRPr="00C839E2" w:rsidRDefault="00FC345A">
      <w:pPr>
        <w:pStyle w:val="a4"/>
        <w:numPr>
          <w:ilvl w:val="1"/>
          <w:numId w:val="1"/>
        </w:numPr>
        <w:jc w:val="both"/>
        <w:rPr>
          <w:sz w:val="22"/>
          <w:szCs w:val="22"/>
        </w:rPr>
      </w:pPr>
      <w:r w:rsidRPr="00C839E2">
        <w:rPr>
          <w:sz w:val="22"/>
          <w:szCs w:val="22"/>
        </w:rPr>
        <w:t>Реорганизация Общества осуществляется в порядке, определяемом действующим законодательством РФ.</w:t>
      </w:r>
    </w:p>
    <w:p w14:paraId="6AC4FA7E" w14:textId="77777777" w:rsidR="00FC345A" w:rsidRPr="00C839E2" w:rsidRDefault="00FC345A">
      <w:pPr>
        <w:pStyle w:val="a4"/>
        <w:numPr>
          <w:ilvl w:val="1"/>
          <w:numId w:val="1"/>
        </w:numPr>
        <w:jc w:val="both"/>
        <w:rPr>
          <w:sz w:val="22"/>
          <w:szCs w:val="22"/>
        </w:rPr>
      </w:pPr>
      <w:r w:rsidRPr="00C839E2">
        <w:rPr>
          <w:sz w:val="22"/>
          <w:szCs w:val="22"/>
        </w:rPr>
        <w:t>Не позднее 30 дней со дня принятия решения о реорганизации Общество в письменной форме уведомляет об этом своих кредиторов. Права кредиторов, возникающие в связи с реорганизацией Общества, определяются законом.</w:t>
      </w:r>
    </w:p>
    <w:p w14:paraId="21CAB09B" w14:textId="77777777" w:rsidR="00FC345A" w:rsidRPr="00C839E2" w:rsidRDefault="00FC345A">
      <w:pPr>
        <w:pStyle w:val="a4"/>
        <w:numPr>
          <w:ilvl w:val="1"/>
          <w:numId w:val="1"/>
        </w:numPr>
        <w:jc w:val="both"/>
        <w:rPr>
          <w:sz w:val="22"/>
          <w:szCs w:val="22"/>
        </w:rPr>
      </w:pPr>
      <w:r w:rsidRPr="00C839E2">
        <w:rPr>
          <w:sz w:val="22"/>
          <w:szCs w:val="22"/>
        </w:rPr>
        <w:t>При реорганизации Общества все документы (управленческие, финансово - хозяйственные, по личному составу и др.) передаются в соответствии с установленными правилами юридическому лицу - правопреемнику.</w:t>
      </w:r>
    </w:p>
    <w:p w14:paraId="77E5F575" w14:textId="77777777" w:rsidR="00FC345A" w:rsidRPr="00C839E2" w:rsidRDefault="00FC345A">
      <w:pPr>
        <w:pStyle w:val="a4"/>
        <w:numPr>
          <w:ilvl w:val="1"/>
          <w:numId w:val="1"/>
        </w:numPr>
        <w:jc w:val="both"/>
        <w:rPr>
          <w:sz w:val="22"/>
          <w:szCs w:val="22"/>
        </w:rPr>
      </w:pPr>
      <w:r w:rsidRPr="00C839E2">
        <w:rPr>
          <w:sz w:val="22"/>
          <w:szCs w:val="22"/>
        </w:rPr>
        <w:t>Общество может быть ликвидировано добровольно либо по решению суда по основаниям, предусмотренным Гражданским кодексом РФ.</w:t>
      </w:r>
    </w:p>
    <w:p w14:paraId="4C0690D3" w14:textId="77777777" w:rsidR="00FC345A" w:rsidRPr="00C839E2" w:rsidRDefault="00FC345A">
      <w:pPr>
        <w:pStyle w:val="a4"/>
        <w:numPr>
          <w:ilvl w:val="1"/>
          <w:numId w:val="1"/>
        </w:numPr>
        <w:jc w:val="both"/>
        <w:rPr>
          <w:sz w:val="22"/>
          <w:szCs w:val="22"/>
        </w:rPr>
      </w:pPr>
      <w:r w:rsidRPr="00C839E2">
        <w:rPr>
          <w:sz w:val="22"/>
          <w:szCs w:val="22"/>
        </w:rPr>
        <w:t>Ликвидация Общества влечет за собой его прекращение без перехода прав и обязанностей в порядке правопреемства к другим лицам. Ликвидация Общества осуществляется в порядке, установленном ГК РФ, другими законодательными актами, c учетом положений настоящего Устава.</w:t>
      </w:r>
    </w:p>
    <w:p w14:paraId="32EECA4A" w14:textId="77777777" w:rsidR="00FC345A" w:rsidRPr="00C839E2" w:rsidRDefault="00FC345A">
      <w:pPr>
        <w:pStyle w:val="a4"/>
        <w:numPr>
          <w:ilvl w:val="1"/>
          <w:numId w:val="1"/>
        </w:numPr>
        <w:jc w:val="both"/>
        <w:rPr>
          <w:sz w:val="22"/>
          <w:szCs w:val="22"/>
        </w:rPr>
      </w:pPr>
      <w:r w:rsidRPr="00C839E2">
        <w:rPr>
          <w:sz w:val="22"/>
          <w:szCs w:val="22"/>
        </w:rPr>
        <w:t>Решение о добровольной ликвидации Общества и назначении ликвидационной комиссии принимается Общим собранием по предложению Исполнительного органа или Участника Общества.</w:t>
      </w:r>
    </w:p>
    <w:p w14:paraId="0DD35858" w14:textId="77777777" w:rsidR="00FC345A" w:rsidRPr="00C839E2" w:rsidRDefault="00FC345A">
      <w:pPr>
        <w:pStyle w:val="a4"/>
        <w:numPr>
          <w:ilvl w:val="1"/>
          <w:numId w:val="1"/>
        </w:numPr>
        <w:jc w:val="both"/>
        <w:rPr>
          <w:sz w:val="22"/>
          <w:szCs w:val="22"/>
        </w:rPr>
      </w:pPr>
      <w:r w:rsidRPr="00C839E2">
        <w:rPr>
          <w:sz w:val="22"/>
          <w:szCs w:val="22"/>
        </w:rPr>
        <w:t>Общее собрание Участников обязано незамедлительно письменно сообщить органу, осуществляющему государственную регистрацию, о принятии решения о ликвидации Общества для внесения в Единый государственный реестр юридических лиц сведений о том, что Общество находится в процессе ликвидации.</w:t>
      </w:r>
    </w:p>
    <w:p w14:paraId="7FF0EB2D" w14:textId="77777777" w:rsidR="00FC345A" w:rsidRPr="00C839E2" w:rsidRDefault="00FC345A" w:rsidP="00A03D88">
      <w:pPr>
        <w:pStyle w:val="a4"/>
        <w:numPr>
          <w:ilvl w:val="1"/>
          <w:numId w:val="1"/>
        </w:numPr>
        <w:jc w:val="both"/>
        <w:rPr>
          <w:sz w:val="22"/>
          <w:szCs w:val="22"/>
        </w:rPr>
      </w:pPr>
      <w:r w:rsidRPr="00C839E2">
        <w:rPr>
          <w:sz w:val="22"/>
          <w:szCs w:val="22"/>
        </w:rPr>
        <w:t>Общее собрание Участников устанавливает в соответствии с законодательством поряд</w:t>
      </w:r>
      <w:r w:rsidR="00A03D88" w:rsidRPr="00C839E2">
        <w:rPr>
          <w:sz w:val="22"/>
          <w:szCs w:val="22"/>
        </w:rPr>
        <w:t>ок и сроки ликвидации Общества.</w:t>
      </w:r>
    </w:p>
    <w:p w14:paraId="587B1AED" w14:textId="77777777" w:rsidR="00FC345A" w:rsidRPr="00C839E2" w:rsidRDefault="00FC345A" w:rsidP="0051427A">
      <w:pPr>
        <w:pStyle w:val="1"/>
        <w:numPr>
          <w:ilvl w:val="0"/>
          <w:numId w:val="1"/>
        </w:numPr>
        <w:jc w:val="center"/>
        <w:rPr>
          <w:rFonts w:ascii="Times New Roman" w:hAnsi="Times New Roman" w:cs="Times New Roman"/>
          <w:caps/>
          <w:sz w:val="22"/>
          <w:szCs w:val="22"/>
        </w:rPr>
      </w:pPr>
      <w:bookmarkStart w:id="16" w:name="_Toc243918589"/>
      <w:r w:rsidRPr="00C839E2">
        <w:rPr>
          <w:rFonts w:ascii="Times New Roman" w:hAnsi="Times New Roman" w:cs="Times New Roman"/>
          <w:caps/>
          <w:sz w:val="22"/>
          <w:szCs w:val="22"/>
        </w:rPr>
        <w:t>Заключительные положения</w:t>
      </w:r>
      <w:bookmarkEnd w:id="16"/>
    </w:p>
    <w:p w14:paraId="05C4E06D" w14:textId="77777777" w:rsidR="00FC345A" w:rsidRPr="00C839E2" w:rsidRDefault="00FC345A">
      <w:pPr>
        <w:pStyle w:val="a4"/>
        <w:numPr>
          <w:ilvl w:val="1"/>
          <w:numId w:val="1"/>
        </w:numPr>
        <w:jc w:val="both"/>
        <w:rPr>
          <w:sz w:val="22"/>
          <w:szCs w:val="22"/>
        </w:rPr>
      </w:pPr>
      <w:r w:rsidRPr="00C839E2">
        <w:rPr>
          <w:sz w:val="22"/>
          <w:szCs w:val="22"/>
        </w:rPr>
        <w:t>Настоящий Устав Общества подлежит государственной регистрации в установленном законом порядке и может быть изменен или дополнен по решению собрания участников Общества.</w:t>
      </w:r>
    </w:p>
    <w:p w14:paraId="6CE25F68" w14:textId="77777777" w:rsidR="00FC345A" w:rsidRPr="00C839E2" w:rsidRDefault="00FC345A">
      <w:pPr>
        <w:pStyle w:val="a4"/>
        <w:numPr>
          <w:ilvl w:val="1"/>
          <w:numId w:val="1"/>
        </w:numPr>
        <w:jc w:val="both"/>
        <w:rPr>
          <w:sz w:val="22"/>
          <w:szCs w:val="22"/>
        </w:rPr>
      </w:pPr>
      <w:r w:rsidRPr="00C839E2">
        <w:rPr>
          <w:sz w:val="22"/>
          <w:szCs w:val="22"/>
        </w:rPr>
        <w:t>По всем вопросам, не нашедшим своего отражения в настоящем Уставе, но прямо или косвенно вытекающим из характера деятельности Общества и могущим иметь принципиальное значение для Участника и Общества с точки зрения необходимости защиты их имущественных прав и интересов, а также деловой репутации, Участник и Общество будут руководствоваться положениями действующего законодательства Российской Федерации.</w:t>
      </w:r>
    </w:p>
    <w:p w14:paraId="43730042" w14:textId="77777777" w:rsidR="00FC345A" w:rsidRPr="00BD19DD" w:rsidRDefault="00FC345A">
      <w:pPr>
        <w:pStyle w:val="a4"/>
        <w:ind w:left="0" w:firstLine="0"/>
        <w:jc w:val="both"/>
      </w:pPr>
    </w:p>
    <w:sectPr w:rsidR="00FC345A" w:rsidRPr="00BD19DD" w:rsidSect="00C839E2">
      <w:footerReference w:type="even" r:id="rId7"/>
      <w:footerReference w:type="default" r:id="rId8"/>
      <w:type w:val="continuous"/>
      <w:pgSz w:w="11907" w:h="16443"/>
      <w:pgMar w:top="851" w:right="567" w:bottom="851"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B6D0" w14:textId="77777777" w:rsidR="007519BA" w:rsidRDefault="007519BA">
      <w:r>
        <w:separator/>
      </w:r>
    </w:p>
  </w:endnote>
  <w:endnote w:type="continuationSeparator" w:id="0">
    <w:p w14:paraId="4573CFD1" w14:textId="77777777" w:rsidR="007519BA" w:rsidRDefault="0075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78C9" w14:textId="77777777" w:rsidR="00FC345A" w:rsidRDefault="00FC345A">
    <w:pPr>
      <w:pStyle w:val="ad"/>
      <w:tabs>
        <w:tab w:val="clear" w:pos="4320"/>
        <w:tab w:val="clear" w:pos="8640"/>
        <w:tab w:val="center" w:pos="4677"/>
        <w:tab w:val="right" w:pos="9355"/>
      </w:tabs>
      <w:jc w:val="center"/>
      <w:rPr>
        <w:sz w:val="20"/>
        <w:szCs w:val="20"/>
      </w:rPr>
    </w:pPr>
    <w:r>
      <w:rPr>
        <w:sz w:val="20"/>
        <w:szCs w:val="20"/>
      </w:rPr>
      <w:t xml:space="preserve">стр. </w:t>
    </w:r>
    <w:r w:rsidR="00772D20" w:rsidRPr="002C0310">
      <w:rPr>
        <w:sz w:val="20"/>
        <w:szCs w:val="20"/>
      </w:rPr>
      <w:fldChar w:fldCharType="begin"/>
    </w:r>
    <w:r w:rsidR="002C0310" w:rsidRPr="002C0310">
      <w:rPr>
        <w:sz w:val="20"/>
        <w:szCs w:val="20"/>
      </w:rPr>
      <w:instrText xml:space="preserve"> PAGE   \* MERGEFORMAT </w:instrText>
    </w:r>
    <w:r w:rsidR="00772D20" w:rsidRPr="002C0310">
      <w:rPr>
        <w:sz w:val="20"/>
        <w:szCs w:val="20"/>
      </w:rPr>
      <w:fldChar w:fldCharType="separate"/>
    </w:r>
    <w:r w:rsidR="00A03D88">
      <w:rPr>
        <w:noProof/>
        <w:sz w:val="20"/>
        <w:szCs w:val="20"/>
      </w:rPr>
      <w:t>10</w:t>
    </w:r>
    <w:r w:rsidR="00772D20" w:rsidRPr="002C0310">
      <w:rPr>
        <w:sz w:val="20"/>
        <w:szCs w:val="20"/>
      </w:rPr>
      <w:fldChar w:fldCharType="end"/>
    </w:r>
    <w:r>
      <w:rPr>
        <w:sz w:val="20"/>
        <w:szCs w:val="20"/>
      </w:rPr>
      <w:t xml:space="preserve"> из </w:t>
    </w:r>
    <w:r w:rsidR="00772D20">
      <w:rPr>
        <w:sz w:val="20"/>
        <w:szCs w:val="20"/>
      </w:rPr>
      <w:fldChar w:fldCharType="begin"/>
    </w:r>
    <w:r w:rsidR="007A140C">
      <w:rPr>
        <w:sz w:val="20"/>
        <w:szCs w:val="20"/>
      </w:rPr>
      <w:instrText xml:space="preserve"> NUMPAGES  </w:instrText>
    </w:r>
    <w:r w:rsidR="00772D20">
      <w:rPr>
        <w:sz w:val="20"/>
        <w:szCs w:val="20"/>
      </w:rPr>
      <w:fldChar w:fldCharType="separate"/>
    </w:r>
    <w:r w:rsidR="00A03D88">
      <w:rPr>
        <w:noProof/>
        <w:sz w:val="20"/>
        <w:szCs w:val="20"/>
      </w:rPr>
      <w:t>11</w:t>
    </w:r>
    <w:r w:rsidR="00772D2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3DDD" w14:textId="77777777" w:rsidR="00FC345A" w:rsidRDefault="00FC345A">
    <w:pPr>
      <w:pStyle w:val="ad"/>
      <w:tabs>
        <w:tab w:val="clear" w:pos="4320"/>
        <w:tab w:val="clear" w:pos="8640"/>
        <w:tab w:val="center" w:pos="4677"/>
        <w:tab w:val="right" w:pos="9355"/>
      </w:tabs>
      <w:jc w:val="center"/>
      <w:rPr>
        <w:sz w:val="20"/>
        <w:szCs w:val="20"/>
      </w:rPr>
    </w:pPr>
    <w:r>
      <w:rPr>
        <w:sz w:val="20"/>
        <w:szCs w:val="20"/>
      </w:rPr>
      <w:t xml:space="preserve">стр. </w:t>
    </w:r>
    <w:r w:rsidR="00772D20" w:rsidRPr="002C0310">
      <w:rPr>
        <w:sz w:val="20"/>
        <w:szCs w:val="20"/>
      </w:rPr>
      <w:fldChar w:fldCharType="begin"/>
    </w:r>
    <w:r w:rsidR="002C0310" w:rsidRPr="002C0310">
      <w:rPr>
        <w:sz w:val="20"/>
        <w:szCs w:val="20"/>
      </w:rPr>
      <w:instrText xml:space="preserve"> PAGE   \* MERGEFORMAT </w:instrText>
    </w:r>
    <w:r w:rsidR="00772D20" w:rsidRPr="002C0310">
      <w:rPr>
        <w:sz w:val="20"/>
        <w:szCs w:val="20"/>
      </w:rPr>
      <w:fldChar w:fldCharType="separate"/>
    </w:r>
    <w:r w:rsidR="00A03D88">
      <w:rPr>
        <w:noProof/>
        <w:sz w:val="20"/>
        <w:szCs w:val="20"/>
      </w:rPr>
      <w:t>9</w:t>
    </w:r>
    <w:r w:rsidR="00772D20" w:rsidRPr="002C0310">
      <w:rPr>
        <w:sz w:val="20"/>
        <w:szCs w:val="20"/>
      </w:rPr>
      <w:fldChar w:fldCharType="end"/>
    </w:r>
    <w:r>
      <w:rPr>
        <w:sz w:val="20"/>
        <w:szCs w:val="20"/>
      </w:rPr>
      <w:t xml:space="preserve"> из </w:t>
    </w:r>
    <w:r w:rsidR="00772D20">
      <w:rPr>
        <w:sz w:val="20"/>
        <w:szCs w:val="20"/>
      </w:rPr>
      <w:fldChar w:fldCharType="begin"/>
    </w:r>
    <w:r w:rsidR="007A140C">
      <w:rPr>
        <w:sz w:val="20"/>
        <w:szCs w:val="20"/>
      </w:rPr>
      <w:instrText xml:space="preserve"> NUMPAGES  </w:instrText>
    </w:r>
    <w:r w:rsidR="00772D20">
      <w:rPr>
        <w:sz w:val="20"/>
        <w:szCs w:val="20"/>
      </w:rPr>
      <w:fldChar w:fldCharType="separate"/>
    </w:r>
    <w:r w:rsidR="00A03D88">
      <w:rPr>
        <w:noProof/>
        <w:sz w:val="20"/>
        <w:szCs w:val="20"/>
      </w:rPr>
      <w:t>11</w:t>
    </w:r>
    <w:r w:rsidR="00772D2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D2DD" w14:textId="77777777" w:rsidR="007519BA" w:rsidRDefault="007519BA">
      <w:r>
        <w:separator/>
      </w:r>
    </w:p>
  </w:footnote>
  <w:footnote w:type="continuationSeparator" w:id="0">
    <w:p w14:paraId="1A522121" w14:textId="77777777" w:rsidR="007519BA" w:rsidRDefault="00751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7"/>
    <w:lvl w:ilvl="0">
      <w:start w:val="1"/>
      <w:numFmt w:val="decimal"/>
      <w:suff w:val="space"/>
      <w:lvlText w:val="Статья %1. "/>
      <w:lvlJc w:val="left"/>
      <w:rPr>
        <w:rFonts w:ascii="Times New Roman" w:hAnsi="Times New Roman" w:cs="Times New Roman" w:hint="default"/>
      </w:rPr>
    </w:lvl>
    <w:lvl w:ilvl="1">
      <w:start w:val="1"/>
      <w:numFmt w:val="decimal"/>
      <w:suff w:val="space"/>
      <w:lvlText w:val="%1.%2"/>
      <w:lvlJc w:val="left"/>
      <w:pPr>
        <w:ind w:left="567" w:hanging="567"/>
      </w:pPr>
      <w:rPr>
        <w:rFonts w:ascii="Courier New" w:hAnsi="Courier New" w:cs="Courier New"/>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abstractNum w:abstractNumId="1" w15:restartNumberingAfterBreak="0">
    <w:nsid w:val="09385A65"/>
    <w:multiLevelType w:val="hybridMultilevel"/>
    <w:tmpl w:val="1F009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3555C78"/>
    <w:multiLevelType w:val="multilevel"/>
    <w:tmpl w:val="00000001"/>
    <w:lvl w:ilvl="0">
      <w:start w:val="1"/>
      <w:numFmt w:val="decimal"/>
      <w:suff w:val="space"/>
      <w:lvlText w:val="Статья %1. "/>
      <w:lvlJc w:val="left"/>
      <w:rPr>
        <w:rFonts w:ascii="Times New Roman" w:hAnsi="Times New Roman" w:cs="Times New Roman" w:hint="default"/>
      </w:rPr>
    </w:lvl>
    <w:lvl w:ilvl="1">
      <w:start w:val="1"/>
      <w:numFmt w:val="decimal"/>
      <w:suff w:val="space"/>
      <w:lvlText w:val="%1.%2"/>
      <w:lvlJc w:val="left"/>
      <w:pPr>
        <w:ind w:left="567" w:hanging="567"/>
      </w:pPr>
      <w:rPr>
        <w:rFonts w:ascii="Courier New" w:hAnsi="Courier New" w:cs="Courier New"/>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abstractNum w:abstractNumId="3" w15:restartNumberingAfterBreak="0">
    <w:nsid w:val="593A5F9C"/>
    <w:multiLevelType w:val="multilevel"/>
    <w:tmpl w:val="00000001"/>
    <w:lvl w:ilvl="0">
      <w:start w:val="1"/>
      <w:numFmt w:val="decimal"/>
      <w:suff w:val="space"/>
      <w:lvlText w:val="Статья %1. "/>
      <w:lvlJc w:val="left"/>
      <w:rPr>
        <w:rFonts w:ascii="Times New Roman" w:hAnsi="Times New Roman" w:cs="Times New Roman" w:hint="default"/>
      </w:rPr>
    </w:lvl>
    <w:lvl w:ilvl="1">
      <w:start w:val="1"/>
      <w:numFmt w:val="decimal"/>
      <w:suff w:val="space"/>
      <w:lvlText w:val="%1.%2"/>
      <w:lvlJc w:val="left"/>
      <w:pPr>
        <w:ind w:left="567" w:hanging="567"/>
      </w:pPr>
      <w:rPr>
        <w:rFonts w:ascii="Courier New" w:hAnsi="Courier New" w:cs="Courier New"/>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num w:numId="1" w16cid:durableId="289171839">
    <w:abstractNumId w:val="0"/>
  </w:num>
  <w:num w:numId="2" w16cid:durableId="645276809">
    <w:abstractNumId w:val="3"/>
  </w:num>
  <w:num w:numId="3" w16cid:durableId="339086947">
    <w:abstractNumId w:val="2"/>
  </w:num>
  <w:num w:numId="4" w16cid:durableId="11595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298"/>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7A"/>
    <w:rsid w:val="00015BB1"/>
    <w:rsid w:val="000239BF"/>
    <w:rsid w:val="00026FF1"/>
    <w:rsid w:val="00070FC0"/>
    <w:rsid w:val="00072FF5"/>
    <w:rsid w:val="000A5CEB"/>
    <w:rsid w:val="000C1CFA"/>
    <w:rsid w:val="000C4A35"/>
    <w:rsid w:val="000D044D"/>
    <w:rsid w:val="000D546C"/>
    <w:rsid w:val="000E5B5D"/>
    <w:rsid w:val="000F0A69"/>
    <w:rsid w:val="001135C8"/>
    <w:rsid w:val="00114955"/>
    <w:rsid w:val="00120449"/>
    <w:rsid w:val="00143AE5"/>
    <w:rsid w:val="00143E0E"/>
    <w:rsid w:val="00154801"/>
    <w:rsid w:val="00191C22"/>
    <w:rsid w:val="0019702F"/>
    <w:rsid w:val="001B4279"/>
    <w:rsid w:val="001E3CE3"/>
    <w:rsid w:val="002125A1"/>
    <w:rsid w:val="00217372"/>
    <w:rsid w:val="002437FC"/>
    <w:rsid w:val="0025703D"/>
    <w:rsid w:val="00257C82"/>
    <w:rsid w:val="00264ED0"/>
    <w:rsid w:val="00295DCF"/>
    <w:rsid w:val="002B2F50"/>
    <w:rsid w:val="002B5DF6"/>
    <w:rsid w:val="002C0310"/>
    <w:rsid w:val="002C2318"/>
    <w:rsid w:val="002C246A"/>
    <w:rsid w:val="002C4106"/>
    <w:rsid w:val="002C411C"/>
    <w:rsid w:val="00363313"/>
    <w:rsid w:val="003A1969"/>
    <w:rsid w:val="003C6A57"/>
    <w:rsid w:val="003F225B"/>
    <w:rsid w:val="00424767"/>
    <w:rsid w:val="00430F18"/>
    <w:rsid w:val="00455CA9"/>
    <w:rsid w:val="00472FB3"/>
    <w:rsid w:val="00481F8C"/>
    <w:rsid w:val="00495BEA"/>
    <w:rsid w:val="0049707A"/>
    <w:rsid w:val="004A15EA"/>
    <w:rsid w:val="004A2326"/>
    <w:rsid w:val="004B3136"/>
    <w:rsid w:val="004E77E0"/>
    <w:rsid w:val="004F5F0B"/>
    <w:rsid w:val="00506E67"/>
    <w:rsid w:val="00513D7D"/>
    <w:rsid w:val="0051427A"/>
    <w:rsid w:val="005266F6"/>
    <w:rsid w:val="00543F67"/>
    <w:rsid w:val="00556780"/>
    <w:rsid w:val="00573EDF"/>
    <w:rsid w:val="00575F8F"/>
    <w:rsid w:val="005859BB"/>
    <w:rsid w:val="005B3CE1"/>
    <w:rsid w:val="005C714B"/>
    <w:rsid w:val="0061408F"/>
    <w:rsid w:val="00653E44"/>
    <w:rsid w:val="006620D7"/>
    <w:rsid w:val="0067645A"/>
    <w:rsid w:val="0069584D"/>
    <w:rsid w:val="006B5289"/>
    <w:rsid w:val="006C7D94"/>
    <w:rsid w:val="006D51C8"/>
    <w:rsid w:val="006D78C2"/>
    <w:rsid w:val="006F3FF7"/>
    <w:rsid w:val="00703AAD"/>
    <w:rsid w:val="00706F4E"/>
    <w:rsid w:val="00722393"/>
    <w:rsid w:val="007519BA"/>
    <w:rsid w:val="0075437A"/>
    <w:rsid w:val="00772D20"/>
    <w:rsid w:val="0077721E"/>
    <w:rsid w:val="007A140C"/>
    <w:rsid w:val="007C4D35"/>
    <w:rsid w:val="007D254D"/>
    <w:rsid w:val="008134F5"/>
    <w:rsid w:val="00816CB4"/>
    <w:rsid w:val="00824453"/>
    <w:rsid w:val="00826D5B"/>
    <w:rsid w:val="00831644"/>
    <w:rsid w:val="008403E6"/>
    <w:rsid w:val="008424EB"/>
    <w:rsid w:val="008746C0"/>
    <w:rsid w:val="00882877"/>
    <w:rsid w:val="0089759C"/>
    <w:rsid w:val="00897D62"/>
    <w:rsid w:val="008A49C8"/>
    <w:rsid w:val="008C1E30"/>
    <w:rsid w:val="008C23CF"/>
    <w:rsid w:val="008D11A9"/>
    <w:rsid w:val="008E331F"/>
    <w:rsid w:val="008E53CF"/>
    <w:rsid w:val="008F1AF0"/>
    <w:rsid w:val="00915D50"/>
    <w:rsid w:val="0092468F"/>
    <w:rsid w:val="00932FEC"/>
    <w:rsid w:val="00952EA7"/>
    <w:rsid w:val="00954756"/>
    <w:rsid w:val="00955E18"/>
    <w:rsid w:val="009643BA"/>
    <w:rsid w:val="009808D1"/>
    <w:rsid w:val="009B382F"/>
    <w:rsid w:val="009C1FF4"/>
    <w:rsid w:val="009C7770"/>
    <w:rsid w:val="009D0B75"/>
    <w:rsid w:val="009E3893"/>
    <w:rsid w:val="00A01BCC"/>
    <w:rsid w:val="00A01DC6"/>
    <w:rsid w:val="00A03D88"/>
    <w:rsid w:val="00A165BE"/>
    <w:rsid w:val="00A20DC3"/>
    <w:rsid w:val="00A31BC9"/>
    <w:rsid w:val="00A421B7"/>
    <w:rsid w:val="00A44D66"/>
    <w:rsid w:val="00A4540F"/>
    <w:rsid w:val="00A71692"/>
    <w:rsid w:val="00A865BF"/>
    <w:rsid w:val="00A91F3D"/>
    <w:rsid w:val="00AD0D0E"/>
    <w:rsid w:val="00AD1220"/>
    <w:rsid w:val="00AE0A20"/>
    <w:rsid w:val="00B23942"/>
    <w:rsid w:val="00B37187"/>
    <w:rsid w:val="00B5030D"/>
    <w:rsid w:val="00B72FB4"/>
    <w:rsid w:val="00BD19DD"/>
    <w:rsid w:val="00BD3C8B"/>
    <w:rsid w:val="00BE10D8"/>
    <w:rsid w:val="00BF1F78"/>
    <w:rsid w:val="00BF7219"/>
    <w:rsid w:val="00C1012A"/>
    <w:rsid w:val="00C22756"/>
    <w:rsid w:val="00C25AAE"/>
    <w:rsid w:val="00C26AAC"/>
    <w:rsid w:val="00C34E76"/>
    <w:rsid w:val="00C839E2"/>
    <w:rsid w:val="00C9657B"/>
    <w:rsid w:val="00CA4114"/>
    <w:rsid w:val="00CB2553"/>
    <w:rsid w:val="00CD454D"/>
    <w:rsid w:val="00CF2769"/>
    <w:rsid w:val="00D5416E"/>
    <w:rsid w:val="00D552C2"/>
    <w:rsid w:val="00D70877"/>
    <w:rsid w:val="00D83778"/>
    <w:rsid w:val="00D90106"/>
    <w:rsid w:val="00D95ECC"/>
    <w:rsid w:val="00DC31B7"/>
    <w:rsid w:val="00DE3202"/>
    <w:rsid w:val="00DF7A0F"/>
    <w:rsid w:val="00E1639E"/>
    <w:rsid w:val="00E701C0"/>
    <w:rsid w:val="00EC1522"/>
    <w:rsid w:val="00F12FCB"/>
    <w:rsid w:val="00F15D57"/>
    <w:rsid w:val="00F36211"/>
    <w:rsid w:val="00F656A8"/>
    <w:rsid w:val="00F719CA"/>
    <w:rsid w:val="00FC345A"/>
    <w:rsid w:val="00FC6150"/>
    <w:rsid w:val="00FD1175"/>
    <w:rsid w:val="00FD1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D00C4"/>
  <w15:docId w15:val="{E51687F9-4B67-41A0-9E26-195820C3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326"/>
    <w:pPr>
      <w:widowControl w:val="0"/>
      <w:autoSpaceDN w:val="0"/>
      <w:adjustRightInd w:val="0"/>
      <w:spacing w:after="0" w:line="240" w:lineRule="auto"/>
    </w:pPr>
    <w:rPr>
      <w:sz w:val="24"/>
      <w:szCs w:val="24"/>
    </w:rPr>
  </w:style>
  <w:style w:type="paragraph" w:styleId="1">
    <w:name w:val="heading 1"/>
    <w:basedOn w:val="a"/>
    <w:next w:val="a"/>
    <w:link w:val="10"/>
    <w:uiPriority w:val="99"/>
    <w:qFormat/>
    <w:rsid w:val="004A2326"/>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4A2326"/>
    <w:pPr>
      <w:keepNext/>
      <w:outlineLvl w:val="1"/>
    </w:pPr>
    <w:rPr>
      <w:sz w:val="96"/>
      <w:szCs w:val="96"/>
    </w:rPr>
  </w:style>
  <w:style w:type="paragraph" w:styleId="3">
    <w:name w:val="heading 3"/>
    <w:basedOn w:val="a"/>
    <w:next w:val="a"/>
    <w:link w:val="30"/>
    <w:uiPriority w:val="99"/>
    <w:qFormat/>
    <w:rsid w:val="004A232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A2326"/>
    <w:pPr>
      <w:keepNext/>
      <w:tabs>
        <w:tab w:val="left" w:pos="864"/>
      </w:tabs>
      <w:spacing w:before="240" w:after="60"/>
      <w:ind w:left="864" w:hanging="144"/>
      <w:outlineLvl w:val="3"/>
    </w:pPr>
    <w:rPr>
      <w:b/>
      <w:bCs/>
      <w:sz w:val="28"/>
      <w:szCs w:val="28"/>
    </w:rPr>
  </w:style>
  <w:style w:type="paragraph" w:styleId="5">
    <w:name w:val="heading 5"/>
    <w:basedOn w:val="a"/>
    <w:next w:val="a"/>
    <w:link w:val="50"/>
    <w:uiPriority w:val="99"/>
    <w:qFormat/>
    <w:rsid w:val="004A2326"/>
    <w:pPr>
      <w:tabs>
        <w:tab w:val="left" w:pos="1008"/>
      </w:tabs>
      <w:spacing w:before="240" w:after="60"/>
      <w:ind w:left="1008" w:hanging="432"/>
      <w:outlineLvl w:val="4"/>
    </w:pPr>
    <w:rPr>
      <w:b/>
      <w:bCs/>
      <w:i/>
      <w:iCs/>
      <w:sz w:val="26"/>
      <w:szCs w:val="26"/>
    </w:rPr>
  </w:style>
  <w:style w:type="paragraph" w:styleId="6">
    <w:name w:val="heading 6"/>
    <w:basedOn w:val="a"/>
    <w:next w:val="a"/>
    <w:link w:val="60"/>
    <w:uiPriority w:val="99"/>
    <w:qFormat/>
    <w:rsid w:val="004A2326"/>
    <w:pPr>
      <w:tabs>
        <w:tab w:val="left" w:pos="1152"/>
      </w:tabs>
      <w:spacing w:before="240" w:after="60"/>
      <w:ind w:left="1152" w:hanging="432"/>
      <w:outlineLvl w:val="5"/>
    </w:pPr>
    <w:rPr>
      <w:b/>
      <w:bCs/>
      <w:sz w:val="22"/>
      <w:szCs w:val="22"/>
    </w:rPr>
  </w:style>
  <w:style w:type="paragraph" w:styleId="7">
    <w:name w:val="heading 7"/>
    <w:basedOn w:val="a"/>
    <w:next w:val="a"/>
    <w:link w:val="70"/>
    <w:uiPriority w:val="99"/>
    <w:qFormat/>
    <w:rsid w:val="004A2326"/>
    <w:pPr>
      <w:tabs>
        <w:tab w:val="left" w:pos="1296"/>
      </w:tabs>
      <w:spacing w:before="240" w:after="60"/>
      <w:ind w:left="1296" w:hanging="288"/>
      <w:outlineLvl w:val="6"/>
    </w:pPr>
  </w:style>
  <w:style w:type="paragraph" w:styleId="8">
    <w:name w:val="heading 8"/>
    <w:basedOn w:val="a"/>
    <w:next w:val="a"/>
    <w:link w:val="80"/>
    <w:uiPriority w:val="99"/>
    <w:qFormat/>
    <w:rsid w:val="004A2326"/>
    <w:pPr>
      <w:tabs>
        <w:tab w:val="left" w:pos="1440"/>
      </w:tabs>
      <w:spacing w:before="240" w:after="60"/>
      <w:ind w:left="1440" w:hanging="432"/>
      <w:outlineLvl w:val="7"/>
    </w:pPr>
    <w:rPr>
      <w:i/>
      <w:iCs/>
    </w:rPr>
  </w:style>
  <w:style w:type="paragraph" w:styleId="9">
    <w:name w:val="heading 9"/>
    <w:basedOn w:val="a"/>
    <w:next w:val="a"/>
    <w:link w:val="90"/>
    <w:uiPriority w:val="99"/>
    <w:qFormat/>
    <w:rsid w:val="004A2326"/>
    <w:pPr>
      <w:tabs>
        <w:tab w:val="left" w:pos="1584"/>
      </w:tabs>
      <w:spacing w:before="240" w:after="60"/>
      <w:ind w:left="1584"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A2326"/>
    <w:rPr>
      <w:rFonts w:ascii="Cambria" w:hAnsi="Cambria" w:cs="Cambria"/>
      <w:b/>
      <w:bCs/>
      <w:kern w:val="32"/>
      <w:sz w:val="32"/>
      <w:szCs w:val="32"/>
    </w:rPr>
  </w:style>
  <w:style w:type="character" w:customStyle="1" w:styleId="20">
    <w:name w:val="Заголовок 2 Знак"/>
    <w:basedOn w:val="a0"/>
    <w:link w:val="2"/>
    <w:uiPriority w:val="99"/>
    <w:semiHidden/>
    <w:locked/>
    <w:rsid w:val="004A2326"/>
    <w:rPr>
      <w:rFonts w:ascii="Cambria" w:hAnsi="Cambria" w:cs="Cambria"/>
      <w:b/>
      <w:bCs/>
      <w:i/>
      <w:iCs/>
      <w:sz w:val="28"/>
      <w:szCs w:val="28"/>
    </w:rPr>
  </w:style>
  <w:style w:type="character" w:customStyle="1" w:styleId="30">
    <w:name w:val="Заголовок 3 Знак"/>
    <w:basedOn w:val="a0"/>
    <w:link w:val="3"/>
    <w:uiPriority w:val="99"/>
    <w:semiHidden/>
    <w:locked/>
    <w:rsid w:val="004A2326"/>
    <w:rPr>
      <w:rFonts w:ascii="Cambria" w:hAnsi="Cambria" w:cs="Cambria"/>
      <w:b/>
      <w:bCs/>
      <w:sz w:val="26"/>
      <w:szCs w:val="26"/>
    </w:rPr>
  </w:style>
  <w:style w:type="character" w:customStyle="1" w:styleId="40">
    <w:name w:val="Заголовок 4 Знак"/>
    <w:basedOn w:val="a0"/>
    <w:link w:val="4"/>
    <w:uiPriority w:val="99"/>
    <w:semiHidden/>
    <w:locked/>
    <w:rsid w:val="004A2326"/>
    <w:rPr>
      <w:rFonts w:ascii="Calibri" w:hAnsi="Calibri" w:cs="Calibri"/>
      <w:b/>
      <w:bCs/>
      <w:sz w:val="28"/>
      <w:szCs w:val="28"/>
    </w:rPr>
  </w:style>
  <w:style w:type="character" w:customStyle="1" w:styleId="50">
    <w:name w:val="Заголовок 5 Знак"/>
    <w:basedOn w:val="a0"/>
    <w:link w:val="5"/>
    <w:uiPriority w:val="99"/>
    <w:semiHidden/>
    <w:locked/>
    <w:rsid w:val="004A2326"/>
    <w:rPr>
      <w:rFonts w:ascii="Calibri" w:hAnsi="Calibri" w:cs="Calibri"/>
      <w:b/>
      <w:bCs/>
      <w:i/>
      <w:iCs/>
      <w:sz w:val="26"/>
      <w:szCs w:val="26"/>
    </w:rPr>
  </w:style>
  <w:style w:type="character" w:customStyle="1" w:styleId="60">
    <w:name w:val="Заголовок 6 Знак"/>
    <w:basedOn w:val="a0"/>
    <w:link w:val="6"/>
    <w:uiPriority w:val="99"/>
    <w:semiHidden/>
    <w:locked/>
    <w:rsid w:val="004A2326"/>
    <w:rPr>
      <w:rFonts w:ascii="Calibri" w:hAnsi="Calibri" w:cs="Calibri"/>
      <w:b/>
      <w:bCs/>
    </w:rPr>
  </w:style>
  <w:style w:type="character" w:customStyle="1" w:styleId="70">
    <w:name w:val="Заголовок 7 Знак"/>
    <w:basedOn w:val="a0"/>
    <w:link w:val="7"/>
    <w:uiPriority w:val="99"/>
    <w:semiHidden/>
    <w:locked/>
    <w:rsid w:val="004A2326"/>
    <w:rPr>
      <w:rFonts w:ascii="Calibri" w:hAnsi="Calibri" w:cs="Calibri"/>
      <w:sz w:val="24"/>
      <w:szCs w:val="24"/>
    </w:rPr>
  </w:style>
  <w:style w:type="character" w:customStyle="1" w:styleId="80">
    <w:name w:val="Заголовок 8 Знак"/>
    <w:basedOn w:val="a0"/>
    <w:link w:val="8"/>
    <w:uiPriority w:val="99"/>
    <w:semiHidden/>
    <w:locked/>
    <w:rsid w:val="004A2326"/>
    <w:rPr>
      <w:rFonts w:ascii="Calibri" w:hAnsi="Calibri" w:cs="Calibri"/>
      <w:i/>
      <w:iCs/>
      <w:sz w:val="24"/>
      <w:szCs w:val="24"/>
    </w:rPr>
  </w:style>
  <w:style w:type="character" w:customStyle="1" w:styleId="90">
    <w:name w:val="Заголовок 9 Знак"/>
    <w:basedOn w:val="a0"/>
    <w:link w:val="9"/>
    <w:uiPriority w:val="99"/>
    <w:semiHidden/>
    <w:locked/>
    <w:rsid w:val="004A2326"/>
    <w:rPr>
      <w:rFonts w:ascii="Cambria" w:hAnsi="Cambria" w:cs="Cambria"/>
    </w:rPr>
  </w:style>
  <w:style w:type="paragraph" w:styleId="a3">
    <w:name w:val="Title"/>
    <w:basedOn w:val="a"/>
    <w:next w:val="a4"/>
    <w:link w:val="a5"/>
    <w:uiPriority w:val="99"/>
    <w:qFormat/>
    <w:rsid w:val="004A2326"/>
    <w:pPr>
      <w:keepNext/>
      <w:spacing w:before="240" w:after="120"/>
    </w:pPr>
    <w:rPr>
      <w:rFonts w:ascii="Liberation Sans" w:hAnsi="Liberation Sans" w:cs="Liberation Sans"/>
      <w:sz w:val="28"/>
      <w:szCs w:val="28"/>
    </w:rPr>
  </w:style>
  <w:style w:type="character" w:customStyle="1" w:styleId="a5">
    <w:name w:val="Заголовок Знак"/>
    <w:basedOn w:val="a0"/>
    <w:link w:val="a3"/>
    <w:uiPriority w:val="99"/>
    <w:locked/>
    <w:rsid w:val="004A2326"/>
    <w:rPr>
      <w:rFonts w:ascii="Cambria" w:hAnsi="Cambria" w:cs="Cambria"/>
      <w:b/>
      <w:bCs/>
      <w:kern w:val="28"/>
      <w:sz w:val="32"/>
      <w:szCs w:val="32"/>
    </w:rPr>
  </w:style>
  <w:style w:type="paragraph" w:styleId="a4">
    <w:name w:val="Body Text"/>
    <w:basedOn w:val="a"/>
    <w:link w:val="a6"/>
    <w:uiPriority w:val="99"/>
    <w:rsid w:val="004A2326"/>
    <w:pPr>
      <w:spacing w:after="120"/>
      <w:ind w:left="567" w:hanging="567"/>
    </w:pPr>
  </w:style>
  <w:style w:type="character" w:customStyle="1" w:styleId="a6">
    <w:name w:val="Основной текст Знак"/>
    <w:basedOn w:val="a0"/>
    <w:link w:val="a4"/>
    <w:uiPriority w:val="99"/>
    <w:semiHidden/>
    <w:locked/>
    <w:rsid w:val="004A2326"/>
    <w:rPr>
      <w:rFonts w:cs="Times New Roman"/>
      <w:sz w:val="24"/>
      <w:szCs w:val="24"/>
    </w:rPr>
  </w:style>
  <w:style w:type="paragraph" w:styleId="a7">
    <w:name w:val="List"/>
    <w:basedOn w:val="a"/>
    <w:uiPriority w:val="99"/>
    <w:rsid w:val="004A2326"/>
    <w:pPr>
      <w:tabs>
        <w:tab w:val="left" w:pos="720"/>
      </w:tabs>
      <w:ind w:left="720" w:hanging="432"/>
    </w:pPr>
  </w:style>
  <w:style w:type="paragraph" w:styleId="a8">
    <w:name w:val="caption"/>
    <w:basedOn w:val="a"/>
    <w:uiPriority w:val="99"/>
    <w:qFormat/>
    <w:rsid w:val="004A2326"/>
    <w:pPr>
      <w:spacing w:before="120" w:after="120"/>
    </w:pPr>
    <w:rPr>
      <w:i/>
      <w:iCs/>
    </w:rPr>
  </w:style>
  <w:style w:type="paragraph" w:customStyle="1" w:styleId="Index">
    <w:name w:val="Index"/>
    <w:basedOn w:val="a"/>
    <w:uiPriority w:val="99"/>
    <w:rsid w:val="004A2326"/>
  </w:style>
  <w:style w:type="paragraph" w:styleId="a9">
    <w:name w:val="Subtitle"/>
    <w:basedOn w:val="WW-Title"/>
    <w:next w:val="a4"/>
    <w:link w:val="aa"/>
    <w:uiPriority w:val="99"/>
    <w:qFormat/>
    <w:rsid w:val="004A2326"/>
    <w:pPr>
      <w:jc w:val="center"/>
    </w:pPr>
    <w:rPr>
      <w:i/>
      <w:iCs/>
    </w:rPr>
  </w:style>
  <w:style w:type="character" w:customStyle="1" w:styleId="aa">
    <w:name w:val="Подзаголовок Знак"/>
    <w:basedOn w:val="a0"/>
    <w:link w:val="a9"/>
    <w:uiPriority w:val="99"/>
    <w:locked/>
    <w:rsid w:val="004A2326"/>
    <w:rPr>
      <w:rFonts w:ascii="Cambria" w:hAnsi="Cambria" w:cs="Cambria"/>
      <w:sz w:val="24"/>
      <w:szCs w:val="24"/>
    </w:rPr>
  </w:style>
  <w:style w:type="paragraph" w:customStyle="1" w:styleId="Index1">
    <w:name w:val="Index1"/>
    <w:basedOn w:val="a"/>
    <w:uiPriority w:val="99"/>
    <w:rsid w:val="004A2326"/>
  </w:style>
  <w:style w:type="paragraph" w:customStyle="1" w:styleId="WW-Title">
    <w:name w:val="WW-Title"/>
    <w:basedOn w:val="a"/>
    <w:next w:val="a4"/>
    <w:uiPriority w:val="99"/>
    <w:rsid w:val="004A2326"/>
    <w:pPr>
      <w:keepNext/>
      <w:spacing w:before="240" w:after="120"/>
    </w:pPr>
    <w:rPr>
      <w:rFonts w:ascii="Liberation Sans" w:hAnsi="Liberation Sans" w:cs="Liberation Sans"/>
      <w:sz w:val="28"/>
      <w:szCs w:val="28"/>
    </w:rPr>
  </w:style>
  <w:style w:type="paragraph" w:customStyle="1" w:styleId="WW-caption">
    <w:name w:val="WW-caption"/>
    <w:basedOn w:val="a"/>
    <w:uiPriority w:val="99"/>
    <w:rsid w:val="004A2326"/>
    <w:pPr>
      <w:spacing w:before="120" w:after="120"/>
    </w:pPr>
    <w:rPr>
      <w:i/>
      <w:iCs/>
    </w:rPr>
  </w:style>
  <w:style w:type="paragraph" w:customStyle="1" w:styleId="WW-Index">
    <w:name w:val="WW-Index"/>
    <w:basedOn w:val="a"/>
    <w:uiPriority w:val="99"/>
    <w:rsid w:val="004A2326"/>
  </w:style>
  <w:style w:type="paragraph" w:customStyle="1" w:styleId="WW-Title1">
    <w:name w:val="WW-Title1"/>
    <w:basedOn w:val="a"/>
    <w:next w:val="a4"/>
    <w:uiPriority w:val="99"/>
    <w:rsid w:val="004A2326"/>
    <w:pPr>
      <w:keepNext/>
      <w:spacing w:before="240" w:after="120"/>
    </w:pPr>
    <w:rPr>
      <w:rFonts w:ascii="Liberation Sans" w:hAnsi="Liberation Sans" w:cs="Liberation Sans"/>
      <w:sz w:val="28"/>
      <w:szCs w:val="28"/>
    </w:rPr>
  </w:style>
  <w:style w:type="paragraph" w:customStyle="1" w:styleId="WW-caption1">
    <w:name w:val="WW-caption1"/>
    <w:basedOn w:val="a"/>
    <w:uiPriority w:val="99"/>
    <w:rsid w:val="004A2326"/>
    <w:pPr>
      <w:spacing w:before="120" w:after="120"/>
    </w:pPr>
    <w:rPr>
      <w:i/>
      <w:iCs/>
    </w:rPr>
  </w:style>
  <w:style w:type="paragraph" w:customStyle="1" w:styleId="WW-Index1">
    <w:name w:val="WW-Index1"/>
    <w:basedOn w:val="a"/>
    <w:uiPriority w:val="99"/>
    <w:rsid w:val="004A2326"/>
  </w:style>
  <w:style w:type="paragraph" w:customStyle="1" w:styleId="WW-caption11">
    <w:name w:val="WW-caption11"/>
    <w:basedOn w:val="a"/>
    <w:uiPriority w:val="99"/>
    <w:rsid w:val="004A2326"/>
    <w:pPr>
      <w:spacing w:before="120" w:after="120"/>
    </w:pPr>
    <w:rPr>
      <w:i/>
      <w:iCs/>
    </w:rPr>
  </w:style>
  <w:style w:type="paragraph" w:customStyle="1" w:styleId="WW-Index11">
    <w:name w:val="WW-Index11"/>
    <w:basedOn w:val="a"/>
    <w:uiPriority w:val="99"/>
    <w:rsid w:val="004A2326"/>
  </w:style>
  <w:style w:type="paragraph" w:customStyle="1" w:styleId="WW-Title11">
    <w:name w:val="WW-Title11"/>
    <w:basedOn w:val="a"/>
    <w:next w:val="a4"/>
    <w:uiPriority w:val="99"/>
    <w:rsid w:val="004A2326"/>
    <w:pPr>
      <w:keepNext/>
      <w:spacing w:before="240" w:after="120"/>
    </w:pPr>
    <w:rPr>
      <w:rFonts w:ascii="Liberation Sans" w:hAnsi="Liberation Sans" w:cs="Liberation Sans"/>
      <w:sz w:val="28"/>
      <w:szCs w:val="28"/>
    </w:rPr>
  </w:style>
  <w:style w:type="paragraph" w:customStyle="1" w:styleId="WW-caption111">
    <w:name w:val="WW-caption111"/>
    <w:basedOn w:val="a"/>
    <w:uiPriority w:val="99"/>
    <w:rsid w:val="004A2326"/>
    <w:pPr>
      <w:spacing w:before="120" w:after="120"/>
    </w:pPr>
    <w:rPr>
      <w:i/>
      <w:iCs/>
    </w:rPr>
  </w:style>
  <w:style w:type="paragraph" w:customStyle="1" w:styleId="WW-Index111">
    <w:name w:val="WW-Index111"/>
    <w:basedOn w:val="a"/>
    <w:uiPriority w:val="99"/>
    <w:rsid w:val="004A2326"/>
  </w:style>
  <w:style w:type="paragraph" w:styleId="ab">
    <w:name w:val="header"/>
    <w:basedOn w:val="a"/>
    <w:link w:val="ac"/>
    <w:uiPriority w:val="99"/>
    <w:rsid w:val="004A2326"/>
    <w:pPr>
      <w:tabs>
        <w:tab w:val="center" w:pos="4677"/>
        <w:tab w:val="right" w:pos="9355"/>
      </w:tabs>
    </w:pPr>
  </w:style>
  <w:style w:type="character" w:customStyle="1" w:styleId="ac">
    <w:name w:val="Верхний колонтитул Знак"/>
    <w:basedOn w:val="a0"/>
    <w:link w:val="ab"/>
    <w:uiPriority w:val="99"/>
    <w:semiHidden/>
    <w:locked/>
    <w:rsid w:val="004A2326"/>
    <w:rPr>
      <w:rFonts w:cs="Times New Roman"/>
      <w:sz w:val="24"/>
      <w:szCs w:val="24"/>
    </w:rPr>
  </w:style>
  <w:style w:type="paragraph" w:styleId="ad">
    <w:name w:val="footer"/>
    <w:basedOn w:val="a"/>
    <w:link w:val="ae"/>
    <w:uiPriority w:val="99"/>
    <w:rsid w:val="004A2326"/>
    <w:pPr>
      <w:tabs>
        <w:tab w:val="center" w:pos="4320"/>
        <w:tab w:val="right" w:pos="8640"/>
      </w:tabs>
    </w:pPr>
  </w:style>
  <w:style w:type="character" w:customStyle="1" w:styleId="ae">
    <w:name w:val="Нижний колонтитул Знак"/>
    <w:basedOn w:val="a0"/>
    <w:link w:val="ad"/>
    <w:uiPriority w:val="99"/>
    <w:semiHidden/>
    <w:locked/>
    <w:rsid w:val="004A2326"/>
    <w:rPr>
      <w:rFonts w:cs="Times New Roman"/>
      <w:sz w:val="24"/>
      <w:szCs w:val="24"/>
    </w:rPr>
  </w:style>
  <w:style w:type="paragraph" w:styleId="af">
    <w:name w:val="Body Text Indent"/>
    <w:basedOn w:val="a"/>
    <w:link w:val="af0"/>
    <w:uiPriority w:val="99"/>
    <w:rsid w:val="004A2326"/>
    <w:pPr>
      <w:tabs>
        <w:tab w:val="left" w:pos="900"/>
      </w:tabs>
      <w:ind w:firstLine="540"/>
      <w:jc w:val="both"/>
    </w:pPr>
  </w:style>
  <w:style w:type="character" w:customStyle="1" w:styleId="af0">
    <w:name w:val="Основной текст с отступом Знак"/>
    <w:basedOn w:val="a0"/>
    <w:link w:val="af"/>
    <w:uiPriority w:val="99"/>
    <w:semiHidden/>
    <w:locked/>
    <w:rsid w:val="004A2326"/>
    <w:rPr>
      <w:rFonts w:cs="Times New Roman"/>
      <w:sz w:val="24"/>
      <w:szCs w:val="24"/>
    </w:rPr>
  </w:style>
  <w:style w:type="paragraph" w:styleId="af1">
    <w:name w:val="No Spacing"/>
    <w:uiPriority w:val="99"/>
    <w:qFormat/>
    <w:rsid w:val="004A2326"/>
    <w:pPr>
      <w:widowControl w:val="0"/>
      <w:autoSpaceDN w:val="0"/>
      <w:adjustRightInd w:val="0"/>
      <w:spacing w:after="0" w:line="240" w:lineRule="auto"/>
    </w:pPr>
    <w:rPr>
      <w:sz w:val="24"/>
      <w:szCs w:val="24"/>
    </w:rPr>
  </w:style>
  <w:style w:type="paragraph" w:styleId="21">
    <w:name w:val="Body Text 2"/>
    <w:basedOn w:val="a"/>
    <w:link w:val="22"/>
    <w:uiPriority w:val="99"/>
    <w:rsid w:val="004A2326"/>
    <w:pPr>
      <w:spacing w:after="120" w:line="480" w:lineRule="auto"/>
    </w:pPr>
  </w:style>
  <w:style w:type="character" w:customStyle="1" w:styleId="22">
    <w:name w:val="Основной текст 2 Знак"/>
    <w:basedOn w:val="a0"/>
    <w:link w:val="21"/>
    <w:uiPriority w:val="99"/>
    <w:semiHidden/>
    <w:locked/>
    <w:rsid w:val="004A2326"/>
    <w:rPr>
      <w:rFonts w:cs="Times New Roman"/>
      <w:sz w:val="24"/>
      <w:szCs w:val="24"/>
    </w:rPr>
  </w:style>
  <w:style w:type="paragraph" w:styleId="af2">
    <w:name w:val="Plain Text"/>
    <w:basedOn w:val="a"/>
    <w:link w:val="af3"/>
    <w:uiPriority w:val="99"/>
    <w:rsid w:val="004A2326"/>
    <w:rPr>
      <w:rFonts w:ascii="Courier New" w:hAnsi="Courier New" w:cs="Courier New"/>
      <w:sz w:val="20"/>
      <w:szCs w:val="20"/>
    </w:rPr>
  </w:style>
  <w:style w:type="character" w:customStyle="1" w:styleId="af3">
    <w:name w:val="Текст Знак"/>
    <w:basedOn w:val="a0"/>
    <w:link w:val="af2"/>
    <w:uiPriority w:val="99"/>
    <w:semiHidden/>
    <w:locked/>
    <w:rsid w:val="004A2326"/>
    <w:rPr>
      <w:rFonts w:ascii="Courier New" w:hAnsi="Courier New" w:cs="Courier New"/>
      <w:sz w:val="20"/>
      <w:szCs w:val="20"/>
    </w:rPr>
  </w:style>
  <w:style w:type="paragraph" w:styleId="11">
    <w:name w:val="toc 1"/>
    <w:basedOn w:val="a"/>
    <w:next w:val="a"/>
    <w:autoRedefine/>
    <w:uiPriority w:val="99"/>
    <w:semiHidden/>
    <w:rsid w:val="004A2326"/>
  </w:style>
  <w:style w:type="paragraph" w:customStyle="1" w:styleId="u">
    <w:name w:val="u"/>
    <w:basedOn w:val="a"/>
    <w:uiPriority w:val="99"/>
    <w:rsid w:val="004A2326"/>
    <w:pPr>
      <w:ind w:firstLine="390"/>
      <w:jc w:val="both"/>
    </w:pPr>
  </w:style>
  <w:style w:type="paragraph" w:customStyle="1" w:styleId="uni">
    <w:name w:val="uni"/>
    <w:basedOn w:val="a"/>
    <w:uiPriority w:val="99"/>
    <w:rsid w:val="004A2326"/>
    <w:pPr>
      <w:ind w:firstLine="390"/>
      <w:jc w:val="both"/>
    </w:pPr>
  </w:style>
  <w:style w:type="paragraph" w:customStyle="1" w:styleId="WW-footer">
    <w:name w:val="WW-footer"/>
    <w:basedOn w:val="a"/>
    <w:uiPriority w:val="99"/>
    <w:rsid w:val="004A2326"/>
    <w:pPr>
      <w:tabs>
        <w:tab w:val="center" w:pos="5103"/>
        <w:tab w:val="right" w:pos="10206"/>
      </w:tabs>
    </w:pPr>
  </w:style>
  <w:style w:type="paragraph" w:customStyle="1" w:styleId="TableContents">
    <w:name w:val="Table Contents"/>
    <w:basedOn w:val="a"/>
    <w:uiPriority w:val="99"/>
    <w:rsid w:val="004A2326"/>
  </w:style>
  <w:style w:type="paragraph" w:customStyle="1" w:styleId="TableHeading">
    <w:name w:val="Table Heading"/>
    <w:basedOn w:val="TableContents"/>
    <w:uiPriority w:val="99"/>
    <w:rsid w:val="004A2326"/>
    <w:pPr>
      <w:jc w:val="center"/>
    </w:pPr>
    <w:rPr>
      <w:b/>
      <w:bCs/>
    </w:rPr>
  </w:style>
  <w:style w:type="paragraph" w:customStyle="1" w:styleId="WW-footer1">
    <w:name w:val="WW-footer1"/>
    <w:basedOn w:val="a"/>
    <w:uiPriority w:val="99"/>
    <w:rsid w:val="004A2326"/>
    <w:pPr>
      <w:tabs>
        <w:tab w:val="center" w:pos="4320"/>
        <w:tab w:val="right" w:pos="8640"/>
      </w:tabs>
    </w:pPr>
  </w:style>
  <w:style w:type="paragraph" w:customStyle="1" w:styleId="WW-TableContents">
    <w:name w:val="WW-Table Contents"/>
    <w:basedOn w:val="a"/>
    <w:uiPriority w:val="99"/>
    <w:rsid w:val="004A2326"/>
  </w:style>
  <w:style w:type="paragraph" w:customStyle="1" w:styleId="WW-TableHeading">
    <w:name w:val="WW-Table Heading"/>
    <w:basedOn w:val="WW-TableContents"/>
    <w:uiPriority w:val="99"/>
    <w:rsid w:val="004A2326"/>
    <w:pPr>
      <w:jc w:val="center"/>
    </w:pPr>
    <w:rPr>
      <w:b/>
      <w:bCs/>
    </w:rPr>
  </w:style>
  <w:style w:type="paragraph" w:customStyle="1" w:styleId="WW-footer12">
    <w:name w:val="WW-footer12"/>
    <w:basedOn w:val="a"/>
    <w:uiPriority w:val="99"/>
    <w:rsid w:val="004A2326"/>
    <w:pPr>
      <w:tabs>
        <w:tab w:val="center" w:pos="4320"/>
        <w:tab w:val="right" w:pos="8640"/>
      </w:tabs>
    </w:pPr>
  </w:style>
  <w:style w:type="paragraph" w:customStyle="1" w:styleId="WW-TableContents1">
    <w:name w:val="WW-Table Contents1"/>
    <w:basedOn w:val="a"/>
    <w:uiPriority w:val="99"/>
    <w:rsid w:val="004A2326"/>
  </w:style>
  <w:style w:type="paragraph" w:customStyle="1" w:styleId="WW-TableHeading1">
    <w:name w:val="WW-Table Heading1"/>
    <w:basedOn w:val="WW-TableContents1"/>
    <w:uiPriority w:val="99"/>
    <w:rsid w:val="004A2326"/>
    <w:pPr>
      <w:jc w:val="center"/>
    </w:pPr>
    <w:rPr>
      <w:b/>
      <w:bCs/>
    </w:rPr>
  </w:style>
  <w:style w:type="paragraph" w:customStyle="1" w:styleId="WW-footer123">
    <w:name w:val="WW-footer123"/>
    <w:basedOn w:val="a"/>
    <w:uiPriority w:val="99"/>
    <w:rsid w:val="004A2326"/>
    <w:pPr>
      <w:tabs>
        <w:tab w:val="center" w:pos="4320"/>
        <w:tab w:val="right" w:pos="8640"/>
      </w:tabs>
    </w:pPr>
  </w:style>
  <w:style w:type="paragraph" w:customStyle="1" w:styleId="WW-TableContents12">
    <w:name w:val="WW-Table Contents12"/>
    <w:basedOn w:val="a"/>
    <w:uiPriority w:val="99"/>
    <w:rsid w:val="004A2326"/>
  </w:style>
  <w:style w:type="paragraph" w:customStyle="1" w:styleId="WW-TableHeading12">
    <w:name w:val="WW-Table Heading12"/>
    <w:basedOn w:val="WW-TableContents12"/>
    <w:uiPriority w:val="99"/>
    <w:rsid w:val="004A2326"/>
    <w:pPr>
      <w:jc w:val="center"/>
    </w:pPr>
    <w:rPr>
      <w:b/>
      <w:bCs/>
    </w:rPr>
  </w:style>
  <w:style w:type="paragraph" w:customStyle="1" w:styleId="WW-footer1234">
    <w:name w:val="WW-footer1234"/>
    <w:basedOn w:val="a"/>
    <w:uiPriority w:val="99"/>
    <w:rsid w:val="004A2326"/>
    <w:pPr>
      <w:tabs>
        <w:tab w:val="center" w:pos="4320"/>
        <w:tab w:val="right" w:pos="8640"/>
      </w:tabs>
    </w:pPr>
  </w:style>
  <w:style w:type="paragraph" w:customStyle="1" w:styleId="WW-TableContents123">
    <w:name w:val="WW-Table Contents123"/>
    <w:basedOn w:val="a"/>
    <w:uiPriority w:val="99"/>
    <w:rsid w:val="004A2326"/>
  </w:style>
  <w:style w:type="paragraph" w:customStyle="1" w:styleId="WW-TableHeading123">
    <w:name w:val="WW-Table Heading123"/>
    <w:basedOn w:val="WW-TableContents123"/>
    <w:uiPriority w:val="99"/>
    <w:rsid w:val="004A2326"/>
    <w:pPr>
      <w:jc w:val="center"/>
    </w:pPr>
    <w:rPr>
      <w:b/>
      <w:bCs/>
    </w:rPr>
  </w:style>
  <w:style w:type="paragraph" w:customStyle="1" w:styleId="TableContents1">
    <w:name w:val="Table Contents1"/>
    <w:basedOn w:val="a"/>
    <w:uiPriority w:val="99"/>
    <w:rsid w:val="004A2326"/>
  </w:style>
  <w:style w:type="paragraph" w:customStyle="1" w:styleId="TableHeading1">
    <w:name w:val="Table Heading1"/>
    <w:basedOn w:val="TableContents1"/>
    <w:uiPriority w:val="99"/>
    <w:rsid w:val="004A2326"/>
    <w:pPr>
      <w:jc w:val="center"/>
    </w:pPr>
    <w:rPr>
      <w:b/>
      <w:bCs/>
    </w:rPr>
  </w:style>
  <w:style w:type="character" w:customStyle="1" w:styleId="RTFNum21">
    <w:name w:val="RTF_Num 2 1"/>
    <w:uiPriority w:val="99"/>
    <w:rsid w:val="004A2326"/>
  </w:style>
  <w:style w:type="character" w:customStyle="1" w:styleId="RTFNum22">
    <w:name w:val="RTF_Num 2 2"/>
    <w:uiPriority w:val="99"/>
    <w:rsid w:val="004A2326"/>
    <w:rPr>
      <w:caps/>
    </w:rPr>
  </w:style>
  <w:style w:type="character" w:customStyle="1" w:styleId="RTFNum23">
    <w:name w:val="RTF_Num 2 3"/>
    <w:uiPriority w:val="99"/>
    <w:rsid w:val="004A2326"/>
    <w:rPr>
      <w:rFonts w:ascii="Wingdings" w:hAnsi="Wingdings"/>
    </w:rPr>
  </w:style>
  <w:style w:type="character" w:customStyle="1" w:styleId="RTFNum24">
    <w:name w:val="RTF_Num 2 4"/>
    <w:uiPriority w:val="99"/>
    <w:rsid w:val="004A2326"/>
    <w:rPr>
      <w:rFonts w:ascii="Symbol" w:hAnsi="Symbol"/>
    </w:rPr>
  </w:style>
  <w:style w:type="character" w:customStyle="1" w:styleId="RTFNum25">
    <w:name w:val="RTF_Num 2 5"/>
    <w:uiPriority w:val="99"/>
    <w:rsid w:val="004A2326"/>
    <w:rPr>
      <w:rFonts w:ascii="Symbol" w:hAnsi="Symbol"/>
    </w:rPr>
  </w:style>
  <w:style w:type="character" w:customStyle="1" w:styleId="RTFNum26">
    <w:name w:val="RTF_Num 2 6"/>
    <w:uiPriority w:val="99"/>
    <w:rsid w:val="004A2326"/>
    <w:rPr>
      <w:rFonts w:ascii="Wingdings" w:hAnsi="Wingdings"/>
    </w:rPr>
  </w:style>
  <w:style w:type="character" w:customStyle="1" w:styleId="RTFNum27">
    <w:name w:val="RTF_Num 2 7"/>
    <w:uiPriority w:val="99"/>
    <w:rsid w:val="004A2326"/>
    <w:rPr>
      <w:rFonts w:ascii="Symbol" w:hAnsi="Symbol"/>
    </w:rPr>
  </w:style>
  <w:style w:type="character" w:customStyle="1" w:styleId="RTFNum28">
    <w:name w:val="RTF_Num 2 8"/>
    <w:uiPriority w:val="99"/>
    <w:rsid w:val="004A2326"/>
    <w:rPr>
      <w:rFonts w:ascii="Courier New" w:hAnsi="Courier New"/>
    </w:rPr>
  </w:style>
  <w:style w:type="character" w:customStyle="1" w:styleId="RTFNum29">
    <w:name w:val="RTF_Num 2 9"/>
    <w:uiPriority w:val="99"/>
    <w:rsid w:val="004A2326"/>
    <w:rPr>
      <w:rFonts w:ascii="Wingdings" w:hAnsi="Wingdings"/>
    </w:rPr>
  </w:style>
  <w:style w:type="character" w:customStyle="1" w:styleId="WW-RTFNum21">
    <w:name w:val="WW-RTF_Num 2 1"/>
    <w:uiPriority w:val="99"/>
    <w:rsid w:val="004A2326"/>
  </w:style>
  <w:style w:type="character" w:customStyle="1" w:styleId="RTFNum31">
    <w:name w:val="RTF_Num 3 1"/>
    <w:uiPriority w:val="99"/>
    <w:rsid w:val="004A2326"/>
    <w:rPr>
      <w:rFonts w:ascii="Symbol" w:hAnsi="Symbol"/>
    </w:rPr>
  </w:style>
  <w:style w:type="character" w:customStyle="1" w:styleId="RTFNum32">
    <w:name w:val="RTF_Num 3 2"/>
    <w:uiPriority w:val="99"/>
    <w:rsid w:val="004A2326"/>
    <w:rPr>
      <w:rFonts w:ascii="Symbol" w:hAnsi="Symbol"/>
    </w:rPr>
  </w:style>
  <w:style w:type="character" w:customStyle="1" w:styleId="RTFNum33">
    <w:name w:val="RTF_Num 3 3"/>
    <w:uiPriority w:val="99"/>
    <w:rsid w:val="004A2326"/>
  </w:style>
  <w:style w:type="character" w:customStyle="1" w:styleId="RTFNum34">
    <w:name w:val="RTF_Num 3 4"/>
    <w:uiPriority w:val="99"/>
    <w:rsid w:val="004A2326"/>
  </w:style>
  <w:style w:type="character" w:customStyle="1" w:styleId="RTFNum35">
    <w:name w:val="RTF_Num 3 5"/>
    <w:uiPriority w:val="99"/>
    <w:rsid w:val="004A2326"/>
  </w:style>
  <w:style w:type="character" w:customStyle="1" w:styleId="RTFNum36">
    <w:name w:val="RTF_Num 3 6"/>
    <w:uiPriority w:val="99"/>
    <w:rsid w:val="004A2326"/>
  </w:style>
  <w:style w:type="character" w:customStyle="1" w:styleId="RTFNum37">
    <w:name w:val="RTF_Num 3 7"/>
    <w:uiPriority w:val="99"/>
    <w:rsid w:val="004A2326"/>
  </w:style>
  <w:style w:type="character" w:customStyle="1" w:styleId="RTFNum38">
    <w:name w:val="RTF_Num 3 8"/>
    <w:uiPriority w:val="99"/>
    <w:rsid w:val="004A2326"/>
  </w:style>
  <w:style w:type="character" w:customStyle="1" w:styleId="RTFNum39">
    <w:name w:val="RTF_Num 3 9"/>
    <w:uiPriority w:val="99"/>
    <w:rsid w:val="004A2326"/>
  </w:style>
  <w:style w:type="character" w:customStyle="1" w:styleId="RTFNum41">
    <w:name w:val="RTF_Num 4 1"/>
    <w:uiPriority w:val="99"/>
    <w:rsid w:val="004A2326"/>
  </w:style>
  <w:style w:type="character" w:customStyle="1" w:styleId="RTFNum42">
    <w:name w:val="RTF_Num 4 2"/>
    <w:uiPriority w:val="99"/>
    <w:rsid w:val="004A2326"/>
    <w:rPr>
      <w:b/>
    </w:rPr>
  </w:style>
  <w:style w:type="character" w:customStyle="1" w:styleId="RTFNum43">
    <w:name w:val="RTF_Num 4 3"/>
    <w:uiPriority w:val="99"/>
    <w:rsid w:val="004A2326"/>
  </w:style>
  <w:style w:type="character" w:customStyle="1" w:styleId="RTFNum44">
    <w:name w:val="RTF_Num 4 4"/>
    <w:uiPriority w:val="99"/>
    <w:rsid w:val="004A2326"/>
  </w:style>
  <w:style w:type="character" w:customStyle="1" w:styleId="RTFNum45">
    <w:name w:val="RTF_Num 4 5"/>
    <w:uiPriority w:val="99"/>
    <w:rsid w:val="004A2326"/>
  </w:style>
  <w:style w:type="character" w:customStyle="1" w:styleId="RTFNum46">
    <w:name w:val="RTF_Num 4 6"/>
    <w:uiPriority w:val="99"/>
    <w:rsid w:val="004A2326"/>
  </w:style>
  <w:style w:type="character" w:customStyle="1" w:styleId="RTFNum47">
    <w:name w:val="RTF_Num 4 7"/>
    <w:uiPriority w:val="99"/>
    <w:rsid w:val="004A2326"/>
  </w:style>
  <w:style w:type="character" w:customStyle="1" w:styleId="RTFNum48">
    <w:name w:val="RTF_Num 4 8"/>
    <w:uiPriority w:val="99"/>
    <w:rsid w:val="004A2326"/>
  </w:style>
  <w:style w:type="character" w:customStyle="1" w:styleId="RTFNum49">
    <w:name w:val="RTF_Num 4 9"/>
    <w:uiPriority w:val="99"/>
    <w:rsid w:val="004A2326"/>
  </w:style>
  <w:style w:type="character" w:customStyle="1" w:styleId="RTFNum51">
    <w:name w:val="RTF_Num 5 1"/>
    <w:uiPriority w:val="99"/>
    <w:rsid w:val="004A2326"/>
    <w:rPr>
      <w:caps/>
    </w:rPr>
  </w:style>
  <w:style w:type="character" w:customStyle="1" w:styleId="RTFNum52">
    <w:name w:val="RTF_Num 5 2"/>
    <w:uiPriority w:val="99"/>
    <w:rsid w:val="004A2326"/>
  </w:style>
  <w:style w:type="character" w:customStyle="1" w:styleId="RTFNum53">
    <w:name w:val="RTF_Num 5 3"/>
    <w:uiPriority w:val="99"/>
    <w:rsid w:val="004A2326"/>
    <w:rPr>
      <w:rFonts w:ascii="Symbol" w:hAnsi="Symbol"/>
    </w:rPr>
  </w:style>
  <w:style w:type="character" w:customStyle="1" w:styleId="RTFNum54">
    <w:name w:val="RTF_Num 5 4"/>
    <w:uiPriority w:val="99"/>
    <w:rsid w:val="004A2326"/>
  </w:style>
  <w:style w:type="character" w:customStyle="1" w:styleId="RTFNum55">
    <w:name w:val="RTF_Num 5 5"/>
    <w:uiPriority w:val="99"/>
    <w:rsid w:val="004A2326"/>
  </w:style>
  <w:style w:type="character" w:customStyle="1" w:styleId="RTFNum56">
    <w:name w:val="RTF_Num 5 6"/>
    <w:uiPriority w:val="99"/>
    <w:rsid w:val="004A2326"/>
  </w:style>
  <w:style w:type="character" w:customStyle="1" w:styleId="RTFNum57">
    <w:name w:val="RTF_Num 5 7"/>
    <w:uiPriority w:val="99"/>
    <w:rsid w:val="004A2326"/>
  </w:style>
  <w:style w:type="character" w:customStyle="1" w:styleId="RTFNum58">
    <w:name w:val="RTF_Num 5 8"/>
    <w:uiPriority w:val="99"/>
    <w:rsid w:val="004A2326"/>
  </w:style>
  <w:style w:type="character" w:customStyle="1" w:styleId="RTFNum59">
    <w:name w:val="RTF_Num 5 9"/>
    <w:uiPriority w:val="99"/>
    <w:rsid w:val="004A2326"/>
  </w:style>
  <w:style w:type="character" w:customStyle="1" w:styleId="RTFNum61">
    <w:name w:val="RTF_Num 6 1"/>
    <w:uiPriority w:val="99"/>
    <w:rsid w:val="004A2326"/>
    <w:rPr>
      <w:caps/>
    </w:rPr>
  </w:style>
  <w:style w:type="character" w:customStyle="1" w:styleId="RTFNum62">
    <w:name w:val="RTF_Num 6 2"/>
    <w:uiPriority w:val="99"/>
    <w:rsid w:val="004A2326"/>
  </w:style>
  <w:style w:type="character" w:customStyle="1" w:styleId="RTFNum63">
    <w:name w:val="RTF_Num 6 3"/>
    <w:uiPriority w:val="99"/>
    <w:rsid w:val="004A2326"/>
    <w:rPr>
      <w:rFonts w:ascii="Symbol" w:hAnsi="Symbol"/>
    </w:rPr>
  </w:style>
  <w:style w:type="character" w:customStyle="1" w:styleId="RTFNum64">
    <w:name w:val="RTF_Num 6 4"/>
    <w:uiPriority w:val="99"/>
    <w:rsid w:val="004A2326"/>
  </w:style>
  <w:style w:type="character" w:customStyle="1" w:styleId="RTFNum65">
    <w:name w:val="RTF_Num 6 5"/>
    <w:uiPriority w:val="99"/>
    <w:rsid w:val="004A2326"/>
  </w:style>
  <w:style w:type="character" w:customStyle="1" w:styleId="RTFNum66">
    <w:name w:val="RTF_Num 6 6"/>
    <w:uiPriority w:val="99"/>
    <w:rsid w:val="004A2326"/>
  </w:style>
  <w:style w:type="character" w:customStyle="1" w:styleId="RTFNum67">
    <w:name w:val="RTF_Num 6 7"/>
    <w:uiPriority w:val="99"/>
    <w:rsid w:val="004A2326"/>
  </w:style>
  <w:style w:type="character" w:customStyle="1" w:styleId="RTFNum68">
    <w:name w:val="RTF_Num 6 8"/>
    <w:uiPriority w:val="99"/>
    <w:rsid w:val="004A2326"/>
  </w:style>
  <w:style w:type="character" w:customStyle="1" w:styleId="RTFNum69">
    <w:name w:val="RTF_Num 6 9"/>
    <w:uiPriority w:val="99"/>
    <w:rsid w:val="004A2326"/>
  </w:style>
  <w:style w:type="character" w:customStyle="1" w:styleId="RTFNum71">
    <w:name w:val="RTF_Num 7 1"/>
    <w:uiPriority w:val="99"/>
    <w:rsid w:val="004A2326"/>
    <w:rPr>
      <w:caps/>
    </w:rPr>
  </w:style>
  <w:style w:type="character" w:customStyle="1" w:styleId="RTFNum72">
    <w:name w:val="RTF_Num 7 2"/>
    <w:uiPriority w:val="99"/>
    <w:rsid w:val="004A2326"/>
  </w:style>
  <w:style w:type="character" w:customStyle="1" w:styleId="RTFNum73">
    <w:name w:val="RTF_Num 7 3"/>
    <w:uiPriority w:val="99"/>
    <w:rsid w:val="004A2326"/>
    <w:rPr>
      <w:rFonts w:ascii="Symbol" w:hAnsi="Symbol"/>
    </w:rPr>
  </w:style>
  <w:style w:type="character" w:customStyle="1" w:styleId="RTFNum74">
    <w:name w:val="RTF_Num 7 4"/>
    <w:uiPriority w:val="99"/>
    <w:rsid w:val="004A2326"/>
  </w:style>
  <w:style w:type="character" w:customStyle="1" w:styleId="RTFNum75">
    <w:name w:val="RTF_Num 7 5"/>
    <w:uiPriority w:val="99"/>
    <w:rsid w:val="004A2326"/>
  </w:style>
  <w:style w:type="character" w:customStyle="1" w:styleId="RTFNum76">
    <w:name w:val="RTF_Num 7 6"/>
    <w:uiPriority w:val="99"/>
    <w:rsid w:val="004A2326"/>
  </w:style>
  <w:style w:type="character" w:customStyle="1" w:styleId="RTFNum77">
    <w:name w:val="RTF_Num 7 7"/>
    <w:uiPriority w:val="99"/>
    <w:rsid w:val="004A2326"/>
  </w:style>
  <w:style w:type="character" w:customStyle="1" w:styleId="RTFNum78">
    <w:name w:val="RTF_Num 7 8"/>
    <w:uiPriority w:val="99"/>
    <w:rsid w:val="004A2326"/>
  </w:style>
  <w:style w:type="character" w:customStyle="1" w:styleId="RTFNum79">
    <w:name w:val="RTF_Num 7 9"/>
    <w:uiPriority w:val="99"/>
    <w:rsid w:val="004A2326"/>
  </w:style>
  <w:style w:type="character" w:customStyle="1" w:styleId="RTFNum81">
    <w:name w:val="RTF_Num 8 1"/>
    <w:uiPriority w:val="99"/>
    <w:rsid w:val="004A2326"/>
  </w:style>
  <w:style w:type="character" w:customStyle="1" w:styleId="RTFNum82">
    <w:name w:val="RTF_Num 8 2"/>
    <w:uiPriority w:val="99"/>
    <w:rsid w:val="004A2326"/>
    <w:rPr>
      <w:b/>
    </w:rPr>
  </w:style>
  <w:style w:type="character" w:customStyle="1" w:styleId="RTFNum83">
    <w:name w:val="RTF_Num 8 3"/>
    <w:uiPriority w:val="99"/>
    <w:rsid w:val="004A2326"/>
  </w:style>
  <w:style w:type="character" w:customStyle="1" w:styleId="RTFNum84">
    <w:name w:val="RTF_Num 8 4"/>
    <w:uiPriority w:val="99"/>
    <w:rsid w:val="004A2326"/>
  </w:style>
  <w:style w:type="character" w:customStyle="1" w:styleId="RTFNum85">
    <w:name w:val="RTF_Num 8 5"/>
    <w:uiPriority w:val="99"/>
    <w:rsid w:val="004A2326"/>
  </w:style>
  <w:style w:type="character" w:customStyle="1" w:styleId="RTFNum86">
    <w:name w:val="RTF_Num 8 6"/>
    <w:uiPriority w:val="99"/>
    <w:rsid w:val="004A2326"/>
  </w:style>
  <w:style w:type="character" w:customStyle="1" w:styleId="RTFNum87">
    <w:name w:val="RTF_Num 8 7"/>
    <w:uiPriority w:val="99"/>
    <w:rsid w:val="004A2326"/>
  </w:style>
  <w:style w:type="character" w:customStyle="1" w:styleId="RTFNum88">
    <w:name w:val="RTF_Num 8 8"/>
    <w:uiPriority w:val="99"/>
    <w:rsid w:val="004A2326"/>
  </w:style>
  <w:style w:type="character" w:customStyle="1" w:styleId="RTFNum89">
    <w:name w:val="RTF_Num 8 9"/>
    <w:uiPriority w:val="99"/>
    <w:rsid w:val="004A2326"/>
  </w:style>
  <w:style w:type="character" w:customStyle="1" w:styleId="RTFNum91">
    <w:name w:val="RTF_Num 9 1"/>
    <w:uiPriority w:val="99"/>
    <w:rsid w:val="004A2326"/>
  </w:style>
  <w:style w:type="character" w:customStyle="1" w:styleId="RTFNum92">
    <w:name w:val="RTF_Num 9 2"/>
    <w:uiPriority w:val="99"/>
    <w:rsid w:val="004A2326"/>
    <w:rPr>
      <w:b/>
    </w:rPr>
  </w:style>
  <w:style w:type="character" w:customStyle="1" w:styleId="RTFNum93">
    <w:name w:val="RTF_Num 9 3"/>
    <w:uiPriority w:val="99"/>
    <w:rsid w:val="004A2326"/>
  </w:style>
  <w:style w:type="character" w:customStyle="1" w:styleId="RTFNum94">
    <w:name w:val="RTF_Num 9 4"/>
    <w:uiPriority w:val="99"/>
    <w:rsid w:val="004A2326"/>
  </w:style>
  <w:style w:type="character" w:customStyle="1" w:styleId="RTFNum95">
    <w:name w:val="RTF_Num 9 5"/>
    <w:uiPriority w:val="99"/>
    <w:rsid w:val="004A2326"/>
  </w:style>
  <w:style w:type="character" w:customStyle="1" w:styleId="RTFNum96">
    <w:name w:val="RTF_Num 9 6"/>
    <w:uiPriority w:val="99"/>
    <w:rsid w:val="004A2326"/>
  </w:style>
  <w:style w:type="character" w:customStyle="1" w:styleId="RTFNum97">
    <w:name w:val="RTF_Num 9 7"/>
    <w:uiPriority w:val="99"/>
    <w:rsid w:val="004A2326"/>
  </w:style>
  <w:style w:type="character" w:customStyle="1" w:styleId="RTFNum98">
    <w:name w:val="RTF_Num 9 8"/>
    <w:uiPriority w:val="99"/>
    <w:rsid w:val="004A2326"/>
  </w:style>
  <w:style w:type="character" w:customStyle="1" w:styleId="RTFNum99">
    <w:name w:val="RTF_Num 9 9"/>
    <w:uiPriority w:val="99"/>
    <w:rsid w:val="004A2326"/>
  </w:style>
  <w:style w:type="character" w:customStyle="1" w:styleId="RTFNum101">
    <w:name w:val="RTF_Num 10 1"/>
    <w:uiPriority w:val="99"/>
    <w:rsid w:val="004A2326"/>
  </w:style>
  <w:style w:type="character" w:customStyle="1" w:styleId="RTFNum102">
    <w:name w:val="RTF_Num 10 2"/>
    <w:uiPriority w:val="99"/>
    <w:rsid w:val="004A2326"/>
  </w:style>
  <w:style w:type="character" w:customStyle="1" w:styleId="RTFNum103">
    <w:name w:val="RTF_Num 10 3"/>
    <w:uiPriority w:val="99"/>
    <w:rsid w:val="004A2326"/>
  </w:style>
  <w:style w:type="character" w:customStyle="1" w:styleId="RTFNum104">
    <w:name w:val="RTF_Num 10 4"/>
    <w:uiPriority w:val="99"/>
    <w:rsid w:val="004A2326"/>
  </w:style>
  <w:style w:type="character" w:customStyle="1" w:styleId="RTFNum105">
    <w:name w:val="RTF_Num 10 5"/>
    <w:uiPriority w:val="99"/>
    <w:rsid w:val="004A2326"/>
  </w:style>
  <w:style w:type="character" w:customStyle="1" w:styleId="RTFNum106">
    <w:name w:val="RTF_Num 10 6"/>
    <w:uiPriority w:val="99"/>
    <w:rsid w:val="004A2326"/>
  </w:style>
  <w:style w:type="character" w:customStyle="1" w:styleId="RTFNum107">
    <w:name w:val="RTF_Num 10 7"/>
    <w:uiPriority w:val="99"/>
    <w:rsid w:val="004A2326"/>
  </w:style>
  <w:style w:type="character" w:customStyle="1" w:styleId="RTFNum108">
    <w:name w:val="RTF_Num 10 8"/>
    <w:uiPriority w:val="99"/>
    <w:rsid w:val="004A2326"/>
  </w:style>
  <w:style w:type="character" w:customStyle="1" w:styleId="RTFNum109">
    <w:name w:val="RTF_Num 10 9"/>
    <w:uiPriority w:val="99"/>
    <w:rsid w:val="004A2326"/>
  </w:style>
  <w:style w:type="character" w:customStyle="1" w:styleId="RTFNum111">
    <w:name w:val="RTF_Num 11 1"/>
    <w:uiPriority w:val="99"/>
    <w:rsid w:val="004A2326"/>
  </w:style>
  <w:style w:type="character" w:customStyle="1" w:styleId="RTFNum112">
    <w:name w:val="RTF_Num 11 2"/>
    <w:uiPriority w:val="99"/>
    <w:rsid w:val="004A2326"/>
    <w:rPr>
      <w:b/>
    </w:rPr>
  </w:style>
  <w:style w:type="character" w:customStyle="1" w:styleId="RTFNum113">
    <w:name w:val="RTF_Num 11 3"/>
    <w:uiPriority w:val="99"/>
    <w:rsid w:val="004A2326"/>
  </w:style>
  <w:style w:type="character" w:customStyle="1" w:styleId="RTFNum114">
    <w:name w:val="RTF_Num 11 4"/>
    <w:uiPriority w:val="99"/>
    <w:rsid w:val="004A2326"/>
  </w:style>
  <w:style w:type="character" w:customStyle="1" w:styleId="RTFNum115">
    <w:name w:val="RTF_Num 11 5"/>
    <w:uiPriority w:val="99"/>
    <w:rsid w:val="004A2326"/>
  </w:style>
  <w:style w:type="character" w:customStyle="1" w:styleId="RTFNum116">
    <w:name w:val="RTF_Num 11 6"/>
    <w:uiPriority w:val="99"/>
    <w:rsid w:val="004A2326"/>
  </w:style>
  <w:style w:type="character" w:customStyle="1" w:styleId="RTFNum117">
    <w:name w:val="RTF_Num 11 7"/>
    <w:uiPriority w:val="99"/>
    <w:rsid w:val="004A2326"/>
  </w:style>
  <w:style w:type="character" w:customStyle="1" w:styleId="RTFNum118">
    <w:name w:val="RTF_Num 11 8"/>
    <w:uiPriority w:val="99"/>
    <w:rsid w:val="004A2326"/>
  </w:style>
  <w:style w:type="character" w:customStyle="1" w:styleId="RTFNum119">
    <w:name w:val="RTF_Num 11 9"/>
    <w:uiPriority w:val="99"/>
    <w:rsid w:val="004A2326"/>
  </w:style>
  <w:style w:type="character" w:customStyle="1" w:styleId="3f3f3f3f3f3f3f3f3f3f3f3f3f3f3f3f3f3f3f3f3f">
    <w:name w:val="В3fе3fр3fх3fн3fи3fй3f к3fо3fл3fо3fн3fт3fи3fт3fу3fл3f З3fн3fа3fк3f"/>
    <w:basedOn w:val="a0"/>
    <w:uiPriority w:val="99"/>
    <w:rsid w:val="004A2326"/>
    <w:rPr>
      <w:rFonts w:cs="Times New Roman"/>
    </w:rPr>
  </w:style>
  <w:style w:type="character" w:customStyle="1" w:styleId="Internetlink">
    <w:name w:val="Internet link"/>
    <w:basedOn w:val="a0"/>
    <w:uiPriority w:val="99"/>
    <w:rsid w:val="004A2326"/>
    <w:rPr>
      <w:rFonts w:cs="Times New Roman"/>
      <w:color w:val="0000FF"/>
      <w:u w:val="single"/>
    </w:rPr>
  </w:style>
  <w:style w:type="character" w:customStyle="1" w:styleId="WW-Internetlink">
    <w:name w:val="WW-Internet link"/>
    <w:uiPriority w:val="99"/>
    <w:rsid w:val="004A2326"/>
    <w:rPr>
      <w:color w:val="000080"/>
      <w:u w:val="single"/>
    </w:rPr>
  </w:style>
  <w:style w:type="character" w:customStyle="1" w:styleId="WW-Internetlink1">
    <w:name w:val="WW-Internet link1"/>
    <w:uiPriority w:val="99"/>
    <w:rsid w:val="004A2326"/>
    <w:rPr>
      <w:color w:val="000080"/>
      <w:u w:val="single"/>
    </w:rPr>
  </w:style>
  <w:style w:type="character" w:customStyle="1" w:styleId="WW-Internetlink12">
    <w:name w:val="WW-Internet link12"/>
    <w:uiPriority w:val="99"/>
    <w:rsid w:val="004A2326"/>
    <w:rPr>
      <w:color w:val="000080"/>
      <w:u w:val="single"/>
    </w:rPr>
  </w:style>
  <w:style w:type="character" w:customStyle="1" w:styleId="WW-Internetlink123">
    <w:name w:val="WW-Internet link123"/>
    <w:uiPriority w:val="99"/>
    <w:rsid w:val="004A2326"/>
    <w:rPr>
      <w:color w:val="000080"/>
      <w:u w:val="single"/>
    </w:rPr>
  </w:style>
  <w:style w:type="character" w:customStyle="1" w:styleId="Internetlink1">
    <w:name w:val="Internet link1"/>
    <w:uiPriority w:val="99"/>
    <w:rsid w:val="004A2326"/>
    <w:rPr>
      <w:color w:val="000080"/>
      <w:u w:val="single"/>
    </w:rPr>
  </w:style>
  <w:style w:type="character" w:customStyle="1" w:styleId="apple-style-span">
    <w:name w:val="apple-style-span"/>
    <w:basedOn w:val="a0"/>
    <w:uiPriority w:val="99"/>
    <w:rsid w:val="00F15D57"/>
    <w:rPr>
      <w:rFonts w:cs="Times New Roman"/>
    </w:rPr>
  </w:style>
  <w:style w:type="paragraph" w:styleId="af4">
    <w:name w:val="List Paragraph"/>
    <w:basedOn w:val="a"/>
    <w:uiPriority w:val="34"/>
    <w:qFormat/>
    <w:rsid w:val="0083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4459</Words>
  <Characters>25420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TPSB</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Ксения Лобовикова</cp:lastModifiedBy>
  <cp:revision>19</cp:revision>
  <cp:lastPrinted>2022-03-11T06:56:00Z</cp:lastPrinted>
  <dcterms:created xsi:type="dcterms:W3CDTF">2022-02-08T11:31:00Z</dcterms:created>
  <dcterms:modified xsi:type="dcterms:W3CDTF">2022-12-15T06:16:00Z</dcterms:modified>
</cp:coreProperties>
</file>